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7DC7" w14:textId="77777777" w:rsidR="00197AF2" w:rsidRPr="00AE57CC" w:rsidRDefault="00197AF2" w:rsidP="00197AF2">
      <w:pPr>
        <w:rPr>
          <w:rFonts w:ascii="Calibri" w:hAnsi="Calibri" w:cs="Calibri"/>
          <w:iCs/>
          <w:sz w:val="18"/>
          <w:szCs w:val="18"/>
          <w:lang w:val="en-US"/>
        </w:rPr>
      </w:pPr>
      <w:r w:rsidRPr="00197AF2">
        <w:rPr>
          <w:rFonts w:ascii="Calibri" w:hAnsi="Calibri" w:cs="Calibri"/>
          <w:iCs/>
          <w:sz w:val="18"/>
          <w:szCs w:val="18"/>
          <w:lang w:val="en-US"/>
        </w:rPr>
        <w:t xml:space="preserve">    </w:t>
      </w:r>
    </w:p>
    <w:p w14:paraId="39DF1D13" w14:textId="77777777" w:rsidR="00197AF2" w:rsidRPr="00AE57CC" w:rsidRDefault="00197AF2" w:rsidP="00197AF2">
      <w:pPr>
        <w:rPr>
          <w:rFonts w:ascii="Calibri" w:hAnsi="Calibri" w:cs="Calibri"/>
          <w:iCs/>
          <w:sz w:val="18"/>
          <w:szCs w:val="18"/>
          <w:lang w:val="en-US"/>
        </w:rPr>
      </w:pPr>
    </w:p>
    <w:p w14:paraId="13490259" w14:textId="7FC085E3" w:rsidR="00663D40" w:rsidRPr="00663D40" w:rsidRDefault="00197AF2" w:rsidP="00663D40">
      <w:pPr>
        <w:jc w:val="center"/>
        <w:rPr>
          <w:rFonts w:asciiTheme="minorHAnsi" w:hAnsiTheme="minorHAnsi" w:cs="Calibri"/>
          <w:b/>
          <w:bCs/>
          <w:iCs/>
          <w:szCs w:val="22"/>
          <w:lang w:val="en-US"/>
        </w:rPr>
      </w:pPr>
      <w:r w:rsidRPr="00663D40">
        <w:rPr>
          <w:rFonts w:asciiTheme="minorHAnsi" w:hAnsiTheme="minorHAnsi" w:cs="Calibri"/>
          <w:b/>
          <w:bCs/>
          <w:iCs/>
          <w:szCs w:val="22"/>
          <w:lang w:val="en-US"/>
        </w:rPr>
        <w:t xml:space="preserve">Annual reporting on project </w:t>
      </w:r>
    </w:p>
    <w:p w14:paraId="106EB4C6" w14:textId="1F35496D" w:rsidR="00197AF2" w:rsidRPr="00663D40" w:rsidRDefault="00197AF2" w:rsidP="00663D40">
      <w:pPr>
        <w:jc w:val="center"/>
        <w:rPr>
          <w:rFonts w:asciiTheme="minorHAnsi" w:hAnsiTheme="minorHAnsi" w:cs="Calibri"/>
          <w:b/>
          <w:bCs/>
          <w:iCs/>
          <w:szCs w:val="22"/>
          <w:lang w:val="en-US"/>
        </w:rPr>
      </w:pPr>
      <w:r w:rsidRPr="00663D40">
        <w:rPr>
          <w:rFonts w:asciiTheme="minorHAnsi" w:hAnsiTheme="minorHAnsi" w:cs="Calibri"/>
          <w:b/>
          <w:bCs/>
          <w:iCs/>
          <w:szCs w:val="22"/>
          <w:lang w:val="en-US"/>
        </w:rPr>
        <w:t>Improving institutionalization of gender mainstreaming practices into national policies</w:t>
      </w:r>
      <w:r w:rsidR="00663D40" w:rsidRPr="00663D40">
        <w:rPr>
          <w:rFonts w:asciiTheme="minorHAnsi" w:hAnsiTheme="minorHAnsi" w:cs="Calibri"/>
          <w:b/>
          <w:bCs/>
          <w:iCs/>
          <w:szCs w:val="22"/>
          <w:lang w:val="en-US"/>
        </w:rPr>
        <w:t xml:space="preserve"> 2024</w:t>
      </w:r>
    </w:p>
    <w:p w14:paraId="5EB5EC74" w14:textId="77777777" w:rsidR="00197AF2" w:rsidRPr="00663D40" w:rsidRDefault="00197AF2">
      <w:pPr>
        <w:rPr>
          <w:rFonts w:asciiTheme="minorHAnsi" w:hAnsiTheme="minorHAnsi"/>
          <w:szCs w:val="22"/>
          <w:lang w:val="en-US"/>
        </w:rPr>
      </w:pPr>
    </w:p>
    <w:p w14:paraId="71E3E949" w14:textId="3109849B" w:rsidR="00AE57CC" w:rsidRDefault="00AE57CC" w:rsidP="00AE57CC">
      <w:pPr>
        <w:shd w:val="clear" w:color="auto" w:fill="FFFFFF"/>
        <w:spacing w:after="0"/>
        <w:rPr>
          <w:rFonts w:asciiTheme="minorHAnsi" w:hAnsiTheme="minorHAnsi" w:cs="Calibri"/>
          <w:szCs w:val="22"/>
          <w:lang w:val="en-US"/>
        </w:rPr>
      </w:pPr>
      <w:r>
        <w:rPr>
          <w:rFonts w:asciiTheme="minorHAnsi" w:hAnsiTheme="minorHAnsi" w:cs="Calibri"/>
          <w:szCs w:val="22"/>
          <w:lang w:val="en-US"/>
        </w:rPr>
        <w:t xml:space="preserve">UNDP in Kyrgyz Republic continued assistance and support to the </w:t>
      </w:r>
      <w:r w:rsidRPr="00663D40">
        <w:rPr>
          <w:rFonts w:asciiTheme="minorHAnsi" w:hAnsiTheme="minorHAnsi" w:cs="Calibri"/>
          <w:szCs w:val="22"/>
          <w:lang w:val="en-US"/>
        </w:rPr>
        <w:t xml:space="preserve">Government of the Kyrgyz Republic (KR) in </w:t>
      </w:r>
      <w:r>
        <w:rPr>
          <w:rFonts w:asciiTheme="minorHAnsi" w:hAnsiTheme="minorHAnsi" w:cs="Calibri"/>
          <w:szCs w:val="22"/>
          <w:lang w:val="en-US"/>
        </w:rPr>
        <w:t xml:space="preserve">integration and application </w:t>
      </w:r>
      <w:r w:rsidRPr="00663D40">
        <w:rPr>
          <w:rFonts w:asciiTheme="minorHAnsi" w:hAnsiTheme="minorHAnsi" w:cs="Calibri"/>
          <w:szCs w:val="22"/>
          <w:lang w:val="en-US"/>
        </w:rPr>
        <w:t xml:space="preserve">gender </w:t>
      </w:r>
      <w:r>
        <w:rPr>
          <w:rFonts w:asciiTheme="minorHAnsi" w:hAnsiTheme="minorHAnsi" w:cs="Calibri"/>
          <w:szCs w:val="22"/>
          <w:lang w:val="en-US"/>
        </w:rPr>
        <w:t xml:space="preserve">equality and gender </w:t>
      </w:r>
      <w:r w:rsidRPr="00663D40">
        <w:rPr>
          <w:rFonts w:asciiTheme="minorHAnsi" w:hAnsiTheme="minorHAnsi" w:cs="Calibri"/>
          <w:szCs w:val="22"/>
          <w:lang w:val="en-US"/>
        </w:rPr>
        <w:t xml:space="preserve">mainstreaming </w:t>
      </w:r>
      <w:r>
        <w:rPr>
          <w:rFonts w:asciiTheme="minorHAnsi" w:hAnsiTheme="minorHAnsi" w:cs="Calibri"/>
          <w:szCs w:val="22"/>
          <w:lang w:val="en-US"/>
        </w:rPr>
        <w:t xml:space="preserve">policy in </w:t>
      </w:r>
      <w:r w:rsidR="00EF26C3">
        <w:rPr>
          <w:rFonts w:asciiTheme="minorHAnsi" w:hAnsiTheme="minorHAnsi" w:cs="Calibri"/>
          <w:szCs w:val="22"/>
          <w:lang w:val="en-US"/>
        </w:rPr>
        <w:t xml:space="preserve">in </w:t>
      </w:r>
      <w:r>
        <w:rPr>
          <w:rFonts w:asciiTheme="minorHAnsi" w:hAnsiTheme="minorHAnsi" w:cs="Calibri"/>
          <w:szCs w:val="22"/>
          <w:lang w:val="en-US"/>
        </w:rPr>
        <w:t>governance.</w:t>
      </w:r>
      <w:r w:rsidR="00EF26C3">
        <w:rPr>
          <w:rFonts w:asciiTheme="minorHAnsi" w:hAnsiTheme="minorHAnsi" w:cs="Calibri"/>
          <w:szCs w:val="22"/>
          <w:lang w:val="en-US"/>
        </w:rPr>
        <w:t xml:space="preserve"> State gender machinery the Ministry of Labor, Social Welfare and Migration of KR plays significant role in implementation of measures of NAP on gender equality and National Gender Strategy 2030. </w:t>
      </w:r>
    </w:p>
    <w:p w14:paraId="04B41FEE" w14:textId="559F5386" w:rsidR="00AE57CC" w:rsidRPr="00663D40" w:rsidRDefault="00AE57CC" w:rsidP="00AE57CC">
      <w:pPr>
        <w:shd w:val="clear" w:color="auto" w:fill="FFFFFF"/>
        <w:spacing w:after="0"/>
        <w:rPr>
          <w:rFonts w:asciiTheme="minorHAnsi" w:hAnsiTheme="minorHAnsi" w:cs="Calibri"/>
          <w:szCs w:val="22"/>
          <w:lang w:val="en-US"/>
        </w:rPr>
      </w:pPr>
    </w:p>
    <w:p w14:paraId="0B8AEA0D" w14:textId="3273426A" w:rsidR="00AE57CC" w:rsidRPr="00CF0685" w:rsidRDefault="000A3D04" w:rsidP="00BB25FD">
      <w:pPr>
        <w:shd w:val="clear" w:color="auto" w:fill="FFFFFF"/>
        <w:spacing w:after="0"/>
        <w:rPr>
          <w:rFonts w:asciiTheme="minorHAnsi" w:hAnsiTheme="minorHAnsi" w:cs="Calibri"/>
          <w:szCs w:val="22"/>
          <w:lang w:val="en-US"/>
        </w:rPr>
      </w:pPr>
      <w:r>
        <w:rPr>
          <w:rFonts w:asciiTheme="minorHAnsi" w:hAnsiTheme="minorHAnsi" w:cs="Calibri"/>
          <w:szCs w:val="22"/>
          <w:lang w:val="en-US"/>
        </w:rPr>
        <w:t xml:space="preserve">UNDP was a member of inter-departmental Working Group from development partners, in conduction of </w:t>
      </w:r>
      <w:r w:rsidRPr="004E7CB8">
        <w:rPr>
          <w:rFonts w:asciiTheme="minorHAnsi" w:hAnsiTheme="minorHAnsi" w:cs="Calibri"/>
          <w:b/>
          <w:bCs/>
          <w:szCs w:val="22"/>
          <w:lang w:val="en-US"/>
        </w:rPr>
        <w:t>c</w:t>
      </w:r>
      <w:r w:rsidR="00AE57CC" w:rsidRPr="004E7CB8">
        <w:rPr>
          <w:rFonts w:asciiTheme="minorHAnsi" w:hAnsiTheme="minorHAnsi" w:cs="Calibri"/>
          <w:b/>
          <w:bCs/>
          <w:szCs w:val="22"/>
          <w:lang w:val="en-US"/>
        </w:rPr>
        <w:t>omprehensive review and assessment of progress achieved in the implementation of the Beijing Declaration and Platform for Action at the national level</w:t>
      </w:r>
      <w:r>
        <w:rPr>
          <w:rFonts w:asciiTheme="minorHAnsi" w:hAnsiTheme="minorHAnsi" w:cs="Calibri"/>
          <w:szCs w:val="22"/>
          <w:lang w:val="en-US"/>
        </w:rPr>
        <w:t xml:space="preserve"> in April- May 2024. </w:t>
      </w:r>
      <w:r w:rsidR="00C10D97">
        <w:rPr>
          <w:rFonts w:asciiTheme="minorHAnsi" w:hAnsiTheme="minorHAnsi" w:cs="Calibri"/>
          <w:szCs w:val="22"/>
          <w:lang w:val="en-US"/>
        </w:rPr>
        <w:t>Beijing</w:t>
      </w:r>
      <w:r w:rsidRPr="000A3D04">
        <w:rPr>
          <w:rFonts w:asciiTheme="minorHAnsi" w:hAnsiTheme="minorHAnsi" w:cs="Calibri"/>
          <w:szCs w:val="22"/>
          <w:lang w:val="en-US"/>
        </w:rPr>
        <w:t>+30 review</w:t>
      </w:r>
      <w:r>
        <w:rPr>
          <w:rFonts w:asciiTheme="minorHAnsi" w:hAnsiTheme="minorHAnsi" w:cs="Calibri"/>
          <w:szCs w:val="22"/>
          <w:lang w:val="en-US"/>
        </w:rPr>
        <w:t xml:space="preserve"> Task Force experts group including national partners, authorized on gender, and UN agencies. </w:t>
      </w:r>
      <w:r w:rsidR="00FF2C3D">
        <w:rPr>
          <w:rFonts w:asciiTheme="minorHAnsi" w:hAnsiTheme="minorHAnsi" w:cs="Calibri"/>
          <w:szCs w:val="22"/>
          <w:lang w:val="en-US"/>
        </w:rPr>
        <w:t>The n</w:t>
      </w:r>
      <w:r w:rsidR="00845805" w:rsidRPr="00845805">
        <w:rPr>
          <w:rFonts w:asciiTheme="minorHAnsi" w:hAnsiTheme="minorHAnsi" w:cs="Calibri"/>
          <w:szCs w:val="22"/>
          <w:lang w:val="en-US"/>
        </w:rPr>
        <w:t>ational-level comprehensive review</w:t>
      </w:r>
      <w:r w:rsidR="00FF2C3D">
        <w:rPr>
          <w:rFonts w:asciiTheme="minorHAnsi" w:hAnsiTheme="minorHAnsi" w:cs="Calibri"/>
          <w:szCs w:val="22"/>
          <w:lang w:val="en-US"/>
        </w:rPr>
        <w:t xml:space="preserve"> process was</w:t>
      </w:r>
      <w:r w:rsidR="00845805" w:rsidRPr="00845805">
        <w:rPr>
          <w:rFonts w:asciiTheme="minorHAnsi" w:hAnsiTheme="minorHAnsi" w:cs="Calibri"/>
          <w:szCs w:val="22"/>
          <w:lang w:val="en-US"/>
        </w:rPr>
        <w:t xml:space="preserve"> launched </w:t>
      </w:r>
      <w:r w:rsidR="00845805">
        <w:rPr>
          <w:rFonts w:asciiTheme="minorHAnsi" w:hAnsiTheme="minorHAnsi" w:cs="Calibri"/>
          <w:szCs w:val="22"/>
          <w:lang w:val="en-US"/>
        </w:rPr>
        <w:t xml:space="preserve">in April-May 2024 and </w:t>
      </w:r>
      <w:r w:rsidR="00C10D97">
        <w:rPr>
          <w:rFonts w:asciiTheme="minorHAnsi" w:hAnsiTheme="minorHAnsi" w:cs="Calibri"/>
          <w:szCs w:val="22"/>
          <w:lang w:val="en-US"/>
        </w:rPr>
        <w:t xml:space="preserve">expenses for experts and logistical support </w:t>
      </w:r>
      <w:r w:rsidR="00635A35">
        <w:rPr>
          <w:rFonts w:asciiTheme="minorHAnsi" w:hAnsiTheme="minorHAnsi" w:cs="Calibri"/>
          <w:szCs w:val="22"/>
          <w:lang w:val="en-US"/>
        </w:rPr>
        <w:t>were</w:t>
      </w:r>
      <w:r w:rsidR="00C10D97">
        <w:rPr>
          <w:rFonts w:asciiTheme="minorHAnsi" w:hAnsiTheme="minorHAnsi" w:cs="Calibri"/>
          <w:szCs w:val="22"/>
          <w:lang w:val="en-US"/>
        </w:rPr>
        <w:t xml:space="preserve"> distributed among development partners.</w:t>
      </w:r>
      <w:r w:rsidR="00811222">
        <w:rPr>
          <w:rFonts w:asciiTheme="minorHAnsi" w:hAnsiTheme="minorHAnsi" w:cs="Calibri"/>
          <w:szCs w:val="22"/>
          <w:lang w:val="en-US"/>
        </w:rPr>
        <w:t xml:space="preserve"> E</w:t>
      </w:r>
      <w:r w:rsidR="00811222" w:rsidRPr="00811222">
        <w:rPr>
          <w:rFonts w:asciiTheme="minorHAnsi" w:hAnsiTheme="minorHAnsi" w:cs="Calibri"/>
          <w:szCs w:val="22"/>
          <w:lang w:val="en-US"/>
        </w:rPr>
        <w:t xml:space="preserve">xpert group </w:t>
      </w:r>
      <w:r w:rsidR="00811222">
        <w:rPr>
          <w:rFonts w:asciiTheme="minorHAnsi" w:hAnsiTheme="minorHAnsi" w:cs="Calibri"/>
          <w:szCs w:val="22"/>
          <w:lang w:val="en-US"/>
        </w:rPr>
        <w:t xml:space="preserve">helped to conduct </w:t>
      </w:r>
      <w:r w:rsidR="00811222" w:rsidRPr="00811222">
        <w:rPr>
          <w:rFonts w:asciiTheme="minorHAnsi" w:hAnsiTheme="minorHAnsi" w:cs="Calibri"/>
          <w:szCs w:val="22"/>
          <w:lang w:val="en-US"/>
        </w:rPr>
        <w:t>individual consultations (online/offline)</w:t>
      </w:r>
      <w:r w:rsidR="00811222">
        <w:rPr>
          <w:rFonts w:asciiTheme="minorHAnsi" w:hAnsiTheme="minorHAnsi" w:cs="Calibri"/>
          <w:szCs w:val="22"/>
          <w:lang w:val="en-US"/>
        </w:rPr>
        <w:t xml:space="preserve"> </w:t>
      </w:r>
      <w:r w:rsidR="00811222" w:rsidRPr="00811222">
        <w:rPr>
          <w:rFonts w:asciiTheme="minorHAnsi" w:hAnsiTheme="minorHAnsi" w:cs="Calibri"/>
          <w:szCs w:val="22"/>
          <w:lang w:val="en-US"/>
        </w:rPr>
        <w:t xml:space="preserve">with representatives of the civil </w:t>
      </w:r>
      <w:r w:rsidR="00811222">
        <w:rPr>
          <w:rFonts w:asciiTheme="minorHAnsi" w:hAnsiTheme="minorHAnsi" w:cs="Calibri"/>
          <w:szCs w:val="22"/>
          <w:lang w:val="en-US"/>
        </w:rPr>
        <w:t xml:space="preserve">society </w:t>
      </w:r>
      <w:r w:rsidR="00811222" w:rsidRPr="00811222">
        <w:rPr>
          <w:rFonts w:asciiTheme="minorHAnsi" w:hAnsiTheme="minorHAnsi" w:cs="Calibri"/>
          <w:szCs w:val="22"/>
          <w:lang w:val="en-US"/>
        </w:rPr>
        <w:t>sector</w:t>
      </w:r>
      <w:r w:rsidR="00811222">
        <w:rPr>
          <w:rFonts w:asciiTheme="minorHAnsi" w:hAnsiTheme="minorHAnsi" w:cs="Calibri"/>
          <w:szCs w:val="22"/>
          <w:lang w:val="en-US"/>
        </w:rPr>
        <w:t>,</w:t>
      </w:r>
      <w:r w:rsidR="00FF2C3D">
        <w:rPr>
          <w:rFonts w:asciiTheme="minorHAnsi" w:hAnsiTheme="minorHAnsi" w:cs="Calibri"/>
          <w:szCs w:val="22"/>
          <w:lang w:val="en-US"/>
        </w:rPr>
        <w:t xml:space="preserve"> state bodies,</w:t>
      </w:r>
      <w:r w:rsidR="00811222">
        <w:rPr>
          <w:rFonts w:asciiTheme="minorHAnsi" w:hAnsiTheme="minorHAnsi" w:cs="Calibri"/>
          <w:szCs w:val="22"/>
          <w:lang w:val="en-US"/>
        </w:rPr>
        <w:t xml:space="preserve"> and other relevant parties. </w:t>
      </w:r>
      <w:r w:rsidR="00CF6C28">
        <w:rPr>
          <w:rFonts w:asciiTheme="minorHAnsi" w:hAnsiTheme="minorHAnsi" w:cs="Calibri"/>
          <w:szCs w:val="22"/>
          <w:lang w:val="en-US"/>
        </w:rPr>
        <w:t xml:space="preserve">In line </w:t>
      </w:r>
      <w:r w:rsidR="00811222">
        <w:rPr>
          <w:rFonts w:asciiTheme="minorHAnsi" w:hAnsiTheme="minorHAnsi" w:cs="Calibri"/>
          <w:szCs w:val="22"/>
          <w:lang w:val="en-US"/>
        </w:rPr>
        <w:t>with the agreed</w:t>
      </w:r>
      <w:r w:rsidR="00CF6C28">
        <w:rPr>
          <w:rFonts w:asciiTheme="minorHAnsi" w:hAnsiTheme="minorHAnsi" w:cs="Calibri"/>
          <w:szCs w:val="22"/>
          <w:lang w:val="en-US"/>
        </w:rPr>
        <w:t xml:space="preserve"> plan, regional and national consultations were convened</w:t>
      </w:r>
      <w:r w:rsidR="00845805">
        <w:rPr>
          <w:rFonts w:asciiTheme="minorHAnsi" w:hAnsiTheme="minorHAnsi" w:cs="Calibri"/>
          <w:szCs w:val="22"/>
          <w:lang w:val="en-US"/>
        </w:rPr>
        <w:t xml:space="preserve">. </w:t>
      </w:r>
      <w:r w:rsidR="00845805" w:rsidRPr="00845805">
        <w:rPr>
          <w:rFonts w:asciiTheme="minorHAnsi" w:hAnsiTheme="minorHAnsi" w:cs="Calibri"/>
          <w:szCs w:val="22"/>
          <w:lang w:val="en-US"/>
        </w:rPr>
        <w:t>National report</w:t>
      </w:r>
      <w:r w:rsidR="00845805">
        <w:rPr>
          <w:rFonts w:asciiTheme="minorHAnsi" w:hAnsiTheme="minorHAnsi" w:cs="Calibri"/>
          <w:szCs w:val="22"/>
          <w:lang w:val="en-US"/>
        </w:rPr>
        <w:t xml:space="preserve"> was completed meeting the reporting requirement and </w:t>
      </w:r>
      <w:r w:rsidR="00845805" w:rsidRPr="00845805">
        <w:rPr>
          <w:rFonts w:asciiTheme="minorHAnsi" w:hAnsiTheme="minorHAnsi" w:cs="Calibri"/>
          <w:szCs w:val="22"/>
          <w:lang w:val="en-US"/>
        </w:rPr>
        <w:t>summarize</w:t>
      </w:r>
      <w:r w:rsidR="00845805">
        <w:rPr>
          <w:rFonts w:asciiTheme="minorHAnsi" w:hAnsiTheme="minorHAnsi" w:cs="Calibri"/>
          <w:szCs w:val="22"/>
          <w:lang w:val="en-US"/>
        </w:rPr>
        <w:t>d the</w:t>
      </w:r>
      <w:r w:rsidR="00845805" w:rsidRPr="00845805">
        <w:rPr>
          <w:rFonts w:asciiTheme="minorHAnsi" w:hAnsiTheme="minorHAnsi" w:cs="Calibri"/>
          <w:szCs w:val="22"/>
          <w:lang w:val="en-US"/>
        </w:rPr>
        <w:t xml:space="preserve"> progress over the past five years </w:t>
      </w:r>
      <w:r w:rsidR="00845805">
        <w:rPr>
          <w:rFonts w:asciiTheme="minorHAnsi" w:hAnsiTheme="minorHAnsi" w:cs="Calibri"/>
          <w:szCs w:val="22"/>
          <w:lang w:val="en-US"/>
        </w:rPr>
        <w:t xml:space="preserve">from </w:t>
      </w:r>
      <w:r w:rsidR="00845805" w:rsidRPr="00845805">
        <w:rPr>
          <w:rFonts w:asciiTheme="minorHAnsi" w:hAnsiTheme="minorHAnsi" w:cs="Calibri"/>
          <w:szCs w:val="22"/>
          <w:lang w:val="en-US"/>
        </w:rPr>
        <w:t>2020 to 2024</w:t>
      </w:r>
      <w:r w:rsidR="00845805">
        <w:rPr>
          <w:rFonts w:asciiTheme="minorHAnsi" w:hAnsiTheme="minorHAnsi" w:cs="Calibri"/>
          <w:szCs w:val="22"/>
          <w:lang w:val="en-US"/>
        </w:rPr>
        <w:t xml:space="preserve"> in Kyrgyzstan, providing information and data on possible achievements and</w:t>
      </w:r>
      <w:r w:rsidR="00845805" w:rsidRPr="00845805">
        <w:rPr>
          <w:rFonts w:asciiTheme="minorHAnsi" w:hAnsiTheme="minorHAnsi" w:cs="Calibri"/>
          <w:szCs w:val="22"/>
          <w:lang w:val="en-US"/>
        </w:rPr>
        <w:t xml:space="preserve"> remaining challenges</w:t>
      </w:r>
      <w:r w:rsidR="00845805">
        <w:rPr>
          <w:rFonts w:asciiTheme="minorHAnsi" w:hAnsiTheme="minorHAnsi" w:cs="Calibri"/>
          <w:szCs w:val="22"/>
          <w:lang w:val="en-US"/>
        </w:rPr>
        <w:t xml:space="preserve"> </w:t>
      </w:r>
      <w:r w:rsidR="00845805" w:rsidRPr="00845805">
        <w:rPr>
          <w:rFonts w:asciiTheme="minorHAnsi" w:hAnsiTheme="minorHAnsi" w:cs="Calibri"/>
          <w:szCs w:val="22"/>
          <w:lang w:val="en-US"/>
        </w:rPr>
        <w:t>for women and girls</w:t>
      </w:r>
      <w:r w:rsidR="00845805">
        <w:rPr>
          <w:rFonts w:asciiTheme="minorHAnsi" w:hAnsiTheme="minorHAnsi" w:cs="Calibri"/>
          <w:szCs w:val="22"/>
          <w:lang w:val="en-US"/>
        </w:rPr>
        <w:t xml:space="preserve">. Report encompassed recommendations </w:t>
      </w:r>
      <w:r w:rsidR="00845805" w:rsidRPr="00845805">
        <w:rPr>
          <w:rFonts w:asciiTheme="minorHAnsi" w:hAnsiTheme="minorHAnsi" w:cs="Calibri"/>
          <w:szCs w:val="22"/>
          <w:lang w:val="en-US"/>
        </w:rPr>
        <w:t xml:space="preserve">and </w:t>
      </w:r>
      <w:r w:rsidR="00845805">
        <w:rPr>
          <w:rFonts w:asciiTheme="minorHAnsi" w:hAnsiTheme="minorHAnsi" w:cs="Calibri"/>
          <w:szCs w:val="22"/>
          <w:lang w:val="en-US"/>
        </w:rPr>
        <w:t xml:space="preserve">indicated </w:t>
      </w:r>
      <w:r w:rsidR="00845805" w:rsidRPr="00845805">
        <w:rPr>
          <w:rFonts w:asciiTheme="minorHAnsi" w:hAnsiTheme="minorHAnsi" w:cs="Calibri"/>
          <w:szCs w:val="22"/>
          <w:lang w:val="en-US"/>
        </w:rPr>
        <w:t>directions for further action</w:t>
      </w:r>
      <w:r w:rsidR="00CF0685" w:rsidRPr="00CF0685">
        <w:rPr>
          <w:rFonts w:asciiTheme="minorHAnsi" w:hAnsiTheme="minorHAnsi" w:cs="Calibri"/>
          <w:szCs w:val="22"/>
          <w:lang w:val="en-US"/>
        </w:rPr>
        <w:t xml:space="preserve"> </w:t>
      </w:r>
      <w:r w:rsidR="00CF0685">
        <w:rPr>
          <w:rFonts w:asciiTheme="minorHAnsi" w:hAnsiTheme="minorHAnsi" w:cs="Calibri"/>
          <w:szCs w:val="22"/>
          <w:lang w:val="en-US"/>
        </w:rPr>
        <w:t>from the national consultation</w:t>
      </w:r>
      <w:r w:rsidR="00EA3F51">
        <w:rPr>
          <w:rFonts w:asciiTheme="minorHAnsi" w:hAnsiTheme="minorHAnsi" w:cs="Calibri"/>
          <w:szCs w:val="22"/>
          <w:lang w:val="en-US"/>
        </w:rPr>
        <w:t xml:space="preserve">s on </w:t>
      </w:r>
      <w:r w:rsidR="00BB25FD" w:rsidRPr="00BB25FD">
        <w:rPr>
          <w:rFonts w:asciiTheme="minorHAnsi" w:hAnsiTheme="minorHAnsi" w:cs="Calibri"/>
          <w:szCs w:val="22"/>
          <w:lang w:val="en-US"/>
        </w:rPr>
        <w:t>preparation of the Comprehensive Review and Assessment of Progress Achieved in the Implementation of the Beijing Declaration and Platform for Action by the Kyrgyz Republic (BEIJING+30)</w:t>
      </w:r>
      <w:r w:rsidR="00CF0685">
        <w:rPr>
          <w:rFonts w:asciiTheme="minorHAnsi" w:hAnsiTheme="minorHAnsi" w:cs="Calibri"/>
          <w:szCs w:val="22"/>
          <w:lang w:val="en-US"/>
        </w:rPr>
        <w:t xml:space="preserve"> </w:t>
      </w:r>
      <w:r w:rsidR="00BB25FD" w:rsidRPr="00BB25FD">
        <w:rPr>
          <w:rFonts w:asciiTheme="minorHAnsi" w:hAnsiTheme="minorHAnsi" w:cs="Calibri"/>
          <w:szCs w:val="22"/>
          <w:lang w:val="en-US"/>
        </w:rPr>
        <w:t>and the implementation of UN Security Council Resolution 1325</w:t>
      </w:r>
      <w:r w:rsidR="00CF0685">
        <w:rPr>
          <w:rFonts w:asciiTheme="minorHAnsi" w:hAnsiTheme="minorHAnsi" w:cs="Calibri"/>
          <w:szCs w:val="22"/>
          <w:lang w:val="en-US"/>
        </w:rPr>
        <w:t xml:space="preserve"> conducted by Ministry of Labor, Social Welfare and Migration of KR, UNDP and other agencies. </w:t>
      </w:r>
    </w:p>
    <w:p w14:paraId="010D3261" w14:textId="77777777" w:rsidR="00BB25FD" w:rsidRPr="00CF0685" w:rsidRDefault="00BB25FD" w:rsidP="00BB25FD">
      <w:pPr>
        <w:shd w:val="clear" w:color="auto" w:fill="FFFFFF"/>
        <w:spacing w:after="0"/>
        <w:rPr>
          <w:rFonts w:asciiTheme="minorHAnsi" w:hAnsiTheme="minorHAnsi" w:cs="Calibri"/>
          <w:szCs w:val="22"/>
          <w:lang w:val="en-US"/>
        </w:rPr>
      </w:pPr>
      <w:hyperlink r:id="rId8" w:history="1">
        <w:r w:rsidRPr="00DA4232">
          <w:rPr>
            <w:rStyle w:val="ac"/>
            <w:rFonts w:asciiTheme="minorHAnsi" w:hAnsiTheme="minorHAnsi" w:cs="Calibri"/>
            <w:szCs w:val="22"/>
            <w:lang w:val="en-US"/>
          </w:rPr>
          <w:t>https</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www</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undp</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org</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kyrgyzstan</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press</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releases</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beijing</w:t>
        </w:r>
        <w:r w:rsidRPr="00CF0685">
          <w:rPr>
            <w:rStyle w:val="ac"/>
            <w:rFonts w:asciiTheme="minorHAnsi" w:hAnsiTheme="minorHAnsi" w:cs="Calibri"/>
            <w:szCs w:val="22"/>
            <w:lang w:val="en-US"/>
          </w:rPr>
          <w:t>-30-</w:t>
        </w:r>
        <w:r w:rsidRPr="00DA4232">
          <w:rPr>
            <w:rStyle w:val="ac"/>
            <w:rFonts w:asciiTheme="minorHAnsi" w:hAnsiTheme="minorHAnsi" w:cs="Calibri"/>
            <w:szCs w:val="22"/>
            <w:lang w:val="en-US"/>
          </w:rPr>
          <w:t>and</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resolution</w:t>
        </w:r>
        <w:r w:rsidRPr="00CF0685">
          <w:rPr>
            <w:rStyle w:val="ac"/>
            <w:rFonts w:asciiTheme="minorHAnsi" w:hAnsiTheme="minorHAnsi" w:cs="Calibri"/>
            <w:szCs w:val="22"/>
            <w:lang w:val="en-US"/>
          </w:rPr>
          <w:t>-1325-</w:t>
        </w:r>
        <w:r w:rsidRPr="00DA4232">
          <w:rPr>
            <w:rStyle w:val="ac"/>
            <w:rFonts w:asciiTheme="minorHAnsi" w:hAnsiTheme="minorHAnsi" w:cs="Calibri"/>
            <w:szCs w:val="22"/>
            <w:lang w:val="en-US"/>
          </w:rPr>
          <w:t>progress</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and</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prospects</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gender</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equality</w:t>
        </w:r>
        <w:r w:rsidRPr="00CF0685">
          <w:rPr>
            <w:rStyle w:val="ac"/>
            <w:rFonts w:asciiTheme="minorHAnsi" w:hAnsiTheme="minorHAnsi" w:cs="Calibri"/>
            <w:szCs w:val="22"/>
            <w:lang w:val="en-US"/>
          </w:rPr>
          <w:t>-</w:t>
        </w:r>
        <w:r w:rsidRPr="00DA4232">
          <w:rPr>
            <w:rStyle w:val="ac"/>
            <w:rFonts w:asciiTheme="minorHAnsi" w:hAnsiTheme="minorHAnsi" w:cs="Calibri"/>
            <w:szCs w:val="22"/>
            <w:lang w:val="en-US"/>
          </w:rPr>
          <w:t>kyrgyzstan</w:t>
        </w:r>
      </w:hyperlink>
      <w:r w:rsidRPr="00CF0685">
        <w:rPr>
          <w:rFonts w:asciiTheme="minorHAnsi" w:hAnsiTheme="minorHAnsi" w:cs="Calibri"/>
          <w:szCs w:val="22"/>
          <w:lang w:val="en-US"/>
        </w:rPr>
        <w:t xml:space="preserve"> </w:t>
      </w:r>
    </w:p>
    <w:p w14:paraId="1BC8C7A9" w14:textId="476BD244" w:rsidR="00AE57CC" w:rsidRPr="00CF0685" w:rsidRDefault="00B347A3" w:rsidP="00197AF2">
      <w:pPr>
        <w:shd w:val="clear" w:color="auto" w:fill="FFFFFF"/>
        <w:spacing w:after="0"/>
        <w:rPr>
          <w:rFonts w:asciiTheme="minorHAnsi" w:hAnsiTheme="minorHAnsi" w:cs="Calibri"/>
          <w:szCs w:val="22"/>
          <w:lang w:val="en-US"/>
        </w:rPr>
      </w:pPr>
      <w:r>
        <w:rPr>
          <w:rFonts w:asciiTheme="minorHAnsi" w:hAnsiTheme="minorHAnsi" w:cs="Calibri"/>
          <w:szCs w:val="22"/>
          <w:lang w:val="en-US"/>
        </w:rPr>
        <w:t xml:space="preserve">The report on </w:t>
      </w:r>
      <w:r w:rsidRPr="00BB25FD">
        <w:rPr>
          <w:rFonts w:asciiTheme="minorHAnsi" w:hAnsiTheme="minorHAnsi" w:cs="Calibri"/>
          <w:szCs w:val="22"/>
          <w:lang w:val="en-US"/>
        </w:rPr>
        <w:t>BEIJING+30</w:t>
      </w:r>
      <w:r>
        <w:rPr>
          <w:rFonts w:asciiTheme="minorHAnsi" w:hAnsiTheme="minorHAnsi" w:cs="Calibri"/>
          <w:szCs w:val="22"/>
          <w:lang w:val="en-US"/>
        </w:rPr>
        <w:t xml:space="preserve"> review was finalized and cleared by Kyrgyz Government, and it is accessible online </w:t>
      </w:r>
      <w:hyperlink r:id="rId9" w:history="1">
        <w:r w:rsidR="003B695A" w:rsidRPr="00DA4232">
          <w:rPr>
            <w:rStyle w:val="ac"/>
            <w:rFonts w:asciiTheme="minorHAnsi" w:hAnsiTheme="minorHAnsi" w:cs="Calibri"/>
            <w:szCs w:val="22"/>
            <w:lang w:val="en-US"/>
          </w:rPr>
          <w:t>https://unece.org/sites/default/files/2024-08/Kyrgyzstan-Report-ru.pdf</w:t>
        </w:r>
      </w:hyperlink>
      <w:r w:rsidR="003B695A">
        <w:rPr>
          <w:rFonts w:asciiTheme="minorHAnsi" w:hAnsiTheme="minorHAnsi" w:cs="Calibri"/>
          <w:szCs w:val="22"/>
          <w:lang w:val="en-US"/>
        </w:rPr>
        <w:t xml:space="preserve"> .</w:t>
      </w:r>
    </w:p>
    <w:p w14:paraId="491CCC72" w14:textId="77777777" w:rsidR="00CF0685" w:rsidRDefault="00197AF2" w:rsidP="00197AF2">
      <w:pPr>
        <w:shd w:val="clear" w:color="auto" w:fill="FFFFFF"/>
        <w:spacing w:after="0"/>
        <w:rPr>
          <w:rFonts w:asciiTheme="minorHAnsi" w:hAnsiTheme="minorHAnsi" w:cs="Calibri"/>
          <w:szCs w:val="22"/>
          <w:lang w:val="en-US"/>
        </w:rPr>
      </w:pPr>
      <w:r w:rsidRPr="00CF0685">
        <w:rPr>
          <w:rFonts w:asciiTheme="minorHAnsi" w:hAnsiTheme="minorHAnsi" w:cs="Calibri"/>
          <w:szCs w:val="22"/>
          <w:lang w:val="en-US"/>
        </w:rPr>
        <w:t xml:space="preserve"> </w:t>
      </w:r>
    </w:p>
    <w:p w14:paraId="1CF3C26A" w14:textId="2A7BB96A" w:rsidR="00A153B6" w:rsidRPr="00A153B6" w:rsidRDefault="00686B93" w:rsidP="00A153B6">
      <w:pPr>
        <w:rPr>
          <w:rFonts w:asciiTheme="minorHAnsi" w:hAnsiTheme="minorHAnsi" w:cs="Arial"/>
        </w:rPr>
      </w:pPr>
      <w:r>
        <w:rPr>
          <w:rFonts w:asciiTheme="minorHAnsi" w:hAnsiTheme="minorHAnsi" w:cs="Calibri"/>
          <w:iCs/>
          <w:szCs w:val="22"/>
          <w:lang w:val="en-US"/>
        </w:rPr>
        <w:t>One of the important global platforms to report on improvement of</w:t>
      </w:r>
      <w:r w:rsidRPr="00686B93">
        <w:rPr>
          <w:rFonts w:asciiTheme="minorHAnsi" w:hAnsiTheme="minorHAnsi" w:cs="Calibri"/>
          <w:iCs/>
          <w:szCs w:val="22"/>
          <w:lang w:val="en-US"/>
        </w:rPr>
        <w:t xml:space="preserve"> institutionalization of gender mainstreaming practices into national policies</w:t>
      </w:r>
      <w:r>
        <w:rPr>
          <w:rFonts w:asciiTheme="minorHAnsi" w:hAnsiTheme="minorHAnsi" w:cs="Calibri"/>
          <w:iCs/>
          <w:szCs w:val="22"/>
          <w:lang w:val="en-US"/>
        </w:rPr>
        <w:t xml:space="preserve"> is Committee on Status of Women. </w:t>
      </w:r>
      <w:r>
        <w:rPr>
          <w:rFonts w:asciiTheme="minorHAnsi" w:hAnsiTheme="minorHAnsi" w:cs="Calibri"/>
          <w:b/>
          <w:bCs/>
          <w:iCs/>
          <w:szCs w:val="22"/>
          <w:lang w:val="en-US"/>
        </w:rPr>
        <w:t xml:space="preserve"> </w:t>
      </w:r>
      <w:r w:rsidR="00A153B6">
        <w:rPr>
          <w:rFonts w:asciiTheme="minorHAnsi" w:hAnsiTheme="minorHAnsi" w:cs="Arial"/>
        </w:rPr>
        <w:t xml:space="preserve">UNDP supported </w:t>
      </w:r>
      <w:r w:rsidR="00A153B6" w:rsidRPr="00A153B6">
        <w:rPr>
          <w:rFonts w:asciiTheme="minorHAnsi" w:hAnsiTheme="minorHAnsi" w:cs="Arial"/>
        </w:rPr>
        <w:t>represent</w:t>
      </w:r>
      <w:r w:rsidR="00A153B6">
        <w:rPr>
          <w:rFonts w:asciiTheme="minorHAnsi" w:hAnsiTheme="minorHAnsi" w:cs="Arial"/>
        </w:rPr>
        <w:t xml:space="preserve">ation and </w:t>
      </w:r>
      <w:r w:rsidR="00A153B6" w:rsidRPr="00A153B6">
        <w:rPr>
          <w:rFonts w:asciiTheme="minorHAnsi" w:hAnsiTheme="minorHAnsi" w:cs="Arial"/>
          <w:b/>
          <w:bCs/>
        </w:rPr>
        <w:t>participation of</w:t>
      </w:r>
      <w:r w:rsidR="00A153B6" w:rsidRPr="00A153B6">
        <w:rPr>
          <w:rFonts w:asciiTheme="minorHAnsi" w:hAnsiTheme="minorHAnsi" w:cs="Arial"/>
          <w:b/>
          <w:bCs/>
        </w:rPr>
        <w:t xml:space="preserve"> Kyrgyzstan at CSW68</w:t>
      </w:r>
      <w:r w:rsidR="00A153B6" w:rsidRPr="00A153B6">
        <w:rPr>
          <w:rFonts w:asciiTheme="minorHAnsi" w:hAnsiTheme="minorHAnsi" w:cs="Arial"/>
        </w:rPr>
        <w:t xml:space="preserve"> and actively contribute</w:t>
      </w:r>
      <w:r>
        <w:rPr>
          <w:rFonts w:asciiTheme="minorHAnsi" w:hAnsiTheme="minorHAnsi" w:cs="Arial"/>
        </w:rPr>
        <w:t>d</w:t>
      </w:r>
      <w:r w:rsidR="00A153B6" w:rsidRPr="00A153B6">
        <w:rPr>
          <w:rFonts w:asciiTheme="minorHAnsi" w:hAnsiTheme="minorHAnsi" w:cs="Arial"/>
        </w:rPr>
        <w:t xml:space="preserve"> to discussions on accelerating gender equality and women's empowerment.</w:t>
      </w:r>
      <w:r w:rsidR="00A153B6">
        <w:rPr>
          <w:rFonts w:asciiTheme="minorHAnsi" w:hAnsiTheme="minorHAnsi" w:cs="Arial"/>
          <w:b/>
          <w:bCs/>
        </w:rPr>
        <w:t xml:space="preserve"> </w:t>
      </w:r>
      <w:r w:rsidR="00A153B6" w:rsidRPr="00A153B6">
        <w:rPr>
          <w:rFonts w:asciiTheme="minorHAnsi" w:hAnsiTheme="minorHAnsi" w:cs="Arial"/>
        </w:rPr>
        <w:t xml:space="preserve">The delegation's participation strengthened Kyrgyzstan's international gender policy advocacy, with the Head of Delegation, Minister </w:t>
      </w:r>
      <w:proofErr w:type="spellStart"/>
      <w:r w:rsidR="00A153B6" w:rsidRPr="00A153B6">
        <w:rPr>
          <w:rFonts w:asciiTheme="minorHAnsi" w:hAnsiTheme="minorHAnsi" w:cs="Arial"/>
        </w:rPr>
        <w:t>Baatyrova</w:t>
      </w:r>
      <w:proofErr w:type="spellEnd"/>
      <w:r w:rsidR="00A153B6" w:rsidRPr="00A153B6">
        <w:rPr>
          <w:rFonts w:asciiTheme="minorHAnsi" w:hAnsiTheme="minorHAnsi" w:cs="Arial"/>
        </w:rPr>
        <w:t>, deliver</w:t>
      </w:r>
      <w:r>
        <w:rPr>
          <w:rFonts w:asciiTheme="minorHAnsi" w:hAnsiTheme="minorHAnsi" w:cs="Arial"/>
        </w:rPr>
        <w:t>ed</w:t>
      </w:r>
      <w:r w:rsidR="00A153B6" w:rsidRPr="00A153B6">
        <w:rPr>
          <w:rFonts w:asciiTheme="minorHAnsi" w:hAnsiTheme="minorHAnsi" w:cs="Arial"/>
        </w:rPr>
        <w:t xml:space="preserve"> key presentations on gender equality, poverty reduction, and women’s empowermen</w:t>
      </w:r>
      <w:r>
        <w:rPr>
          <w:rFonts w:asciiTheme="minorHAnsi" w:hAnsiTheme="minorHAnsi" w:cs="Arial"/>
        </w:rPr>
        <w:t xml:space="preserve">t. </w:t>
      </w:r>
    </w:p>
    <w:p w14:paraId="599246BC" w14:textId="77777777" w:rsidR="00A153B6" w:rsidRDefault="00A153B6" w:rsidP="00197AF2">
      <w:pPr>
        <w:shd w:val="clear" w:color="auto" w:fill="FFFFFF"/>
        <w:spacing w:after="0"/>
        <w:rPr>
          <w:rFonts w:asciiTheme="minorHAnsi" w:hAnsiTheme="minorHAnsi" w:cs="Calibri"/>
          <w:szCs w:val="22"/>
          <w:lang w:val="en-US"/>
        </w:rPr>
      </w:pPr>
    </w:p>
    <w:p w14:paraId="52592C52" w14:textId="755D1E06" w:rsidR="006046C4" w:rsidRPr="00707CBA" w:rsidRDefault="00173A09" w:rsidP="006046C4">
      <w:pPr>
        <w:rPr>
          <w:rFonts w:asciiTheme="minorHAnsi" w:hAnsiTheme="minorHAnsi"/>
          <w:szCs w:val="22"/>
          <w:lang w:val="en-US"/>
        </w:rPr>
      </w:pPr>
      <w:r>
        <w:rPr>
          <w:rFonts w:asciiTheme="minorHAnsi" w:hAnsiTheme="minorHAnsi"/>
          <w:szCs w:val="22"/>
          <w:lang w:val="en-US"/>
        </w:rPr>
        <w:t xml:space="preserve">UNDP conducted regular meetings with MLSWM on getting updates and considering </w:t>
      </w:r>
      <w:r w:rsidRPr="00173A09">
        <w:rPr>
          <w:rFonts w:asciiTheme="minorHAnsi" w:hAnsiTheme="minorHAnsi"/>
          <w:szCs w:val="22"/>
          <w:lang w:val="en-US"/>
        </w:rPr>
        <w:t>current issues of the gender policy department</w:t>
      </w:r>
      <w:r>
        <w:rPr>
          <w:rFonts w:asciiTheme="minorHAnsi" w:hAnsiTheme="minorHAnsi"/>
          <w:szCs w:val="22"/>
          <w:lang w:val="en-US"/>
        </w:rPr>
        <w:t xml:space="preserve"> to adapt the project work on </w:t>
      </w:r>
      <w:r w:rsidR="006046C4">
        <w:rPr>
          <w:rFonts w:asciiTheme="minorHAnsi" w:hAnsiTheme="minorHAnsi"/>
          <w:szCs w:val="22"/>
          <w:lang w:val="en-US"/>
        </w:rPr>
        <w:t>emerging</w:t>
      </w:r>
      <w:r>
        <w:rPr>
          <w:rFonts w:asciiTheme="minorHAnsi" w:hAnsiTheme="minorHAnsi"/>
          <w:szCs w:val="22"/>
          <w:lang w:val="en-US"/>
        </w:rPr>
        <w:t xml:space="preserve"> challenges </w:t>
      </w:r>
      <w:r w:rsidRPr="00173A09">
        <w:rPr>
          <w:rFonts w:asciiTheme="minorHAnsi" w:hAnsiTheme="minorHAnsi"/>
          <w:szCs w:val="22"/>
          <w:lang w:val="en-US"/>
        </w:rPr>
        <w:t>requiring technical and expert assistance and support</w:t>
      </w:r>
      <w:r>
        <w:rPr>
          <w:rFonts w:asciiTheme="minorHAnsi" w:hAnsiTheme="minorHAnsi"/>
          <w:szCs w:val="22"/>
          <w:lang w:val="en-US"/>
        </w:rPr>
        <w:t xml:space="preserve">. </w:t>
      </w:r>
      <w:r w:rsidR="006046C4">
        <w:rPr>
          <w:rFonts w:asciiTheme="minorHAnsi" w:hAnsiTheme="minorHAnsi"/>
          <w:szCs w:val="22"/>
          <w:lang w:val="en-US"/>
        </w:rPr>
        <w:t xml:space="preserve">One of the requests for assistance was </w:t>
      </w:r>
      <w:proofErr w:type="gramStart"/>
      <w:r w:rsidR="006046C4">
        <w:rPr>
          <w:rFonts w:asciiTheme="minorHAnsi" w:hAnsiTheme="minorHAnsi"/>
          <w:szCs w:val="22"/>
          <w:lang w:val="en-US"/>
        </w:rPr>
        <w:t>on</w:t>
      </w:r>
      <w:proofErr w:type="gramEnd"/>
      <w:r w:rsidR="006046C4">
        <w:rPr>
          <w:rFonts w:asciiTheme="minorHAnsi" w:hAnsiTheme="minorHAnsi"/>
          <w:szCs w:val="22"/>
          <w:lang w:val="en-US"/>
        </w:rPr>
        <w:t xml:space="preserve"> support to </w:t>
      </w:r>
    </w:p>
    <w:p w14:paraId="01025F61" w14:textId="2E56DDCC" w:rsidR="00707CBA" w:rsidRPr="00707CBA" w:rsidRDefault="00707CBA" w:rsidP="00707CBA">
      <w:pPr>
        <w:rPr>
          <w:rFonts w:asciiTheme="minorHAnsi" w:hAnsiTheme="minorHAnsi"/>
          <w:szCs w:val="22"/>
          <w:lang w:val="en-US"/>
        </w:rPr>
      </w:pPr>
      <w:r w:rsidRPr="00707CBA">
        <w:rPr>
          <w:rFonts w:asciiTheme="minorHAnsi" w:hAnsiTheme="minorHAnsi"/>
          <w:szCs w:val="22"/>
          <w:lang w:val="en-US"/>
        </w:rPr>
        <w:t xml:space="preserve">held a </w:t>
      </w:r>
      <w:r w:rsidRPr="00C7402F">
        <w:rPr>
          <w:rFonts w:asciiTheme="minorHAnsi" w:hAnsiTheme="minorHAnsi"/>
          <w:b/>
          <w:bCs/>
          <w:szCs w:val="22"/>
          <w:lang w:val="en-US"/>
        </w:rPr>
        <w:t>parallel session, "Gender Equality in the Mountains: A Catalyst for Climate Resilience,"</w:t>
      </w:r>
      <w:r w:rsidRPr="00707CBA">
        <w:rPr>
          <w:rFonts w:asciiTheme="minorHAnsi" w:hAnsiTheme="minorHAnsi"/>
          <w:szCs w:val="22"/>
          <w:lang w:val="en-US"/>
        </w:rPr>
        <w:t xml:space="preserve"> </w:t>
      </w:r>
      <w:r w:rsidR="006046C4">
        <w:rPr>
          <w:rFonts w:asciiTheme="minorHAnsi" w:hAnsiTheme="minorHAnsi"/>
          <w:szCs w:val="22"/>
          <w:lang w:val="en-US"/>
        </w:rPr>
        <w:t xml:space="preserve">within frame of </w:t>
      </w:r>
      <w:r w:rsidR="006046C4" w:rsidRPr="00C7402F">
        <w:rPr>
          <w:rFonts w:asciiTheme="minorHAnsi" w:hAnsiTheme="minorHAnsi"/>
          <w:b/>
          <w:bCs/>
          <w:szCs w:val="22"/>
          <w:lang w:val="en-US"/>
        </w:rPr>
        <w:t>COP 29</w:t>
      </w:r>
      <w:r w:rsidR="006046C4">
        <w:rPr>
          <w:rFonts w:asciiTheme="minorHAnsi" w:hAnsiTheme="minorHAnsi"/>
          <w:szCs w:val="22"/>
          <w:lang w:val="en-US"/>
        </w:rPr>
        <w:t xml:space="preserve"> in Baku, Azerbaijan </w:t>
      </w:r>
      <w:r w:rsidRPr="00707CBA">
        <w:rPr>
          <w:rFonts w:asciiTheme="minorHAnsi" w:hAnsiTheme="minorHAnsi"/>
          <w:szCs w:val="22"/>
          <w:lang w:val="en-US"/>
        </w:rPr>
        <w:t>to discuss critical issues related to women's role in addressing climate change.</w:t>
      </w:r>
    </w:p>
    <w:p w14:paraId="6BE3366B" w14:textId="4FDB5B32" w:rsidR="00707CBA" w:rsidRPr="00D807EA" w:rsidRDefault="00707CBA" w:rsidP="00707CBA">
      <w:pPr>
        <w:rPr>
          <w:rFonts w:asciiTheme="minorHAnsi" w:hAnsiTheme="minorHAnsi"/>
          <w:szCs w:val="22"/>
          <w:lang w:val="en"/>
        </w:rPr>
      </w:pPr>
      <w:r w:rsidRPr="00B07319">
        <w:rPr>
          <w:rFonts w:asciiTheme="minorHAnsi" w:hAnsiTheme="minorHAnsi"/>
          <w:szCs w:val="22"/>
          <w:lang w:val="en-US"/>
        </w:rPr>
        <w:t>The event was organized by UNDP Kyrgyzstan and the Ministry of Local and Municipal Services of the Kyrgyz Republic. The session brought together representatives of government agencies, international organizations, and investors to discuss how a gender-based approach can help communities adapt to climate change, build resilience, and create opportunities for sustainable growth.</w:t>
      </w:r>
      <w:r w:rsidR="006046C4" w:rsidRPr="00B07319">
        <w:rPr>
          <w:rFonts w:asciiTheme="minorHAnsi" w:hAnsiTheme="minorHAnsi"/>
          <w:szCs w:val="22"/>
          <w:lang w:val="en-US"/>
        </w:rPr>
        <w:t xml:space="preserve"> </w:t>
      </w:r>
      <w:r w:rsidR="00B07319" w:rsidRPr="00B07319">
        <w:rPr>
          <w:rFonts w:asciiTheme="minorHAnsi" w:hAnsiTheme="minorHAnsi"/>
          <w:szCs w:val="22"/>
        </w:rPr>
        <w:t>Ms. Gulmira </w:t>
      </w:r>
      <w:proofErr w:type="spellStart"/>
      <w:proofErr w:type="gramStart"/>
      <w:r w:rsidR="00B07319" w:rsidRPr="00B07319">
        <w:rPr>
          <w:rFonts w:asciiTheme="minorHAnsi" w:hAnsiTheme="minorHAnsi"/>
          <w:szCs w:val="22"/>
        </w:rPr>
        <w:t>Okoeva</w:t>
      </w:r>
      <w:proofErr w:type="spellEnd"/>
      <w:r w:rsidR="00B07319" w:rsidRPr="00B07319">
        <w:rPr>
          <w:rFonts w:asciiTheme="minorHAnsi" w:hAnsiTheme="minorHAnsi"/>
          <w:szCs w:val="22"/>
        </w:rPr>
        <w:t> ,</w:t>
      </w:r>
      <w:proofErr w:type="gramEnd"/>
      <w:r w:rsidR="00B07319" w:rsidRPr="00B07319">
        <w:rPr>
          <w:rFonts w:asciiTheme="minorHAnsi" w:hAnsiTheme="minorHAnsi"/>
          <w:szCs w:val="22"/>
        </w:rPr>
        <w:t xml:space="preserve"> Head of the Gender Policy Department of the Ministry of Labor, Social </w:t>
      </w:r>
      <w:r w:rsidR="00B07319" w:rsidRPr="00B07319">
        <w:rPr>
          <w:rFonts w:asciiTheme="minorHAnsi" w:hAnsiTheme="minorHAnsi"/>
          <w:szCs w:val="22"/>
        </w:rPr>
        <w:lastRenderedPageBreak/>
        <w:t>Protection and Migration of Kyrgyzstan presented session on “</w:t>
      </w:r>
      <w:r w:rsidR="00B07319" w:rsidRPr="00B07319">
        <w:rPr>
          <w:rFonts w:asciiTheme="minorHAnsi" w:hAnsiTheme="minorHAnsi"/>
          <w:szCs w:val="22"/>
          <w:lang w:val="en-US"/>
        </w:rPr>
        <w:t>The Role of Gender Equality in Building Resilience to Climate Change in Mountain Regions</w:t>
      </w:r>
      <w:r w:rsidR="00B07319">
        <w:rPr>
          <w:rFonts w:asciiTheme="minorHAnsi" w:hAnsiTheme="minorHAnsi"/>
          <w:szCs w:val="22"/>
          <w:lang w:val="en-US"/>
        </w:rPr>
        <w:t>.</w:t>
      </w:r>
      <w:r w:rsidR="00B07319" w:rsidRPr="00B07319">
        <w:rPr>
          <w:rFonts w:asciiTheme="minorHAnsi" w:hAnsiTheme="minorHAnsi"/>
          <w:szCs w:val="22"/>
          <w:lang w:val="en-US"/>
        </w:rPr>
        <w:t>”</w:t>
      </w:r>
      <w:r w:rsidR="00B07319">
        <w:rPr>
          <w:rFonts w:asciiTheme="minorHAnsi" w:hAnsiTheme="minorHAnsi"/>
          <w:szCs w:val="22"/>
          <w:lang w:val="en-US"/>
        </w:rPr>
        <w:t xml:space="preserve"> </w:t>
      </w:r>
      <w:r w:rsidR="006046C4" w:rsidRPr="00B07319">
        <w:rPr>
          <w:rFonts w:asciiTheme="minorHAnsi" w:hAnsiTheme="minorHAnsi"/>
          <w:szCs w:val="22"/>
          <w:lang w:val="en-US"/>
        </w:rPr>
        <w:t>The session contributed to reinforcing women’s playing a leading role in finding climate solutions, and appealing for women’s contributions to be valued, and importance of women’s participation in decision-making processes</w:t>
      </w:r>
      <w:r w:rsidR="00223E63" w:rsidRPr="00B07319">
        <w:rPr>
          <w:rFonts w:asciiTheme="minorHAnsi" w:hAnsiTheme="minorHAnsi"/>
          <w:szCs w:val="22"/>
          <w:lang w:val="en-US"/>
        </w:rPr>
        <w:t xml:space="preserve"> to</w:t>
      </w:r>
      <w:r w:rsidR="006046C4" w:rsidRPr="00B07319">
        <w:rPr>
          <w:rFonts w:asciiTheme="minorHAnsi" w:hAnsiTheme="minorHAnsi"/>
          <w:szCs w:val="22"/>
          <w:lang w:val="en-US"/>
        </w:rPr>
        <w:t xml:space="preserve"> </w:t>
      </w:r>
      <w:r w:rsidR="00223E63" w:rsidRPr="00B07319">
        <w:rPr>
          <w:rFonts w:asciiTheme="minorHAnsi" w:hAnsiTheme="minorHAnsi"/>
          <w:szCs w:val="22"/>
          <w:lang w:val="en-US"/>
        </w:rPr>
        <w:t>strengthen</w:t>
      </w:r>
      <w:r w:rsidR="006046C4" w:rsidRPr="00B07319">
        <w:rPr>
          <w:rFonts w:asciiTheme="minorHAnsi" w:hAnsiTheme="minorHAnsi"/>
          <w:szCs w:val="22"/>
          <w:lang w:val="en-US"/>
        </w:rPr>
        <w:t xml:space="preserve"> community resilience but also makes decisions more inclusive and effective.</w:t>
      </w:r>
      <w:r w:rsidR="00223E63" w:rsidRPr="00B07319">
        <w:rPr>
          <w:rFonts w:asciiTheme="minorHAnsi" w:hAnsiTheme="minorHAnsi"/>
          <w:szCs w:val="22"/>
          <w:lang w:val="en-US"/>
        </w:rPr>
        <w:t xml:space="preserve"> UNDP capacitated national partners throughout the process of preparation for side </w:t>
      </w:r>
      <w:r w:rsidR="00046A55" w:rsidRPr="00B07319">
        <w:rPr>
          <w:rFonts w:asciiTheme="minorHAnsi" w:hAnsiTheme="minorHAnsi"/>
          <w:szCs w:val="22"/>
          <w:lang w:val="en-US"/>
        </w:rPr>
        <w:t>events</w:t>
      </w:r>
      <w:r w:rsidR="00223E63" w:rsidRPr="00B07319">
        <w:rPr>
          <w:rFonts w:asciiTheme="minorHAnsi" w:hAnsiTheme="minorHAnsi"/>
          <w:szCs w:val="22"/>
          <w:lang w:val="en-US"/>
        </w:rPr>
        <w:t xml:space="preserve">, and building networking in climate change platforms. </w:t>
      </w:r>
      <w:r w:rsidR="00D807EA">
        <w:rPr>
          <w:rFonts w:asciiTheme="minorHAnsi" w:hAnsiTheme="minorHAnsi"/>
          <w:szCs w:val="22"/>
          <w:lang w:val="en-US"/>
        </w:rPr>
        <w:t xml:space="preserve">Panel hosted </w:t>
      </w:r>
      <w:r w:rsidR="00D807EA" w:rsidRPr="00D807EA">
        <w:rPr>
          <w:rFonts w:asciiTheme="minorHAnsi" w:hAnsiTheme="minorHAnsi"/>
          <w:szCs w:val="22"/>
          <w:lang w:val="en"/>
        </w:rPr>
        <w:t>Representatives of the Cabinet of Ministers of the Kyrgyz Republic</w:t>
      </w:r>
      <w:r w:rsidR="00D807EA">
        <w:rPr>
          <w:rFonts w:asciiTheme="minorHAnsi" w:hAnsiTheme="minorHAnsi"/>
          <w:szCs w:val="22"/>
          <w:lang w:val="en"/>
        </w:rPr>
        <w:t>, i</w:t>
      </w:r>
      <w:r w:rsidR="00D807EA" w:rsidRPr="00D807EA">
        <w:rPr>
          <w:rFonts w:asciiTheme="minorHAnsi" w:hAnsiTheme="minorHAnsi"/>
          <w:szCs w:val="22"/>
          <w:lang w:val="en"/>
        </w:rPr>
        <w:t>nternational organizations and financial institutions interested in sustainable investments</w:t>
      </w:r>
      <w:r w:rsidR="00D807EA">
        <w:rPr>
          <w:rFonts w:asciiTheme="minorHAnsi" w:hAnsiTheme="minorHAnsi"/>
          <w:szCs w:val="22"/>
          <w:lang w:val="en"/>
        </w:rPr>
        <w:t xml:space="preserve"> </w:t>
      </w:r>
      <w:r w:rsidR="00D807EA" w:rsidRPr="00D807EA">
        <w:rPr>
          <w:rFonts w:asciiTheme="minorHAnsi" w:hAnsiTheme="minorHAnsi"/>
          <w:szCs w:val="22"/>
          <w:lang w:val="en"/>
        </w:rPr>
        <w:t>NGOs and local initiatives promoting gender-sensitive climate projects</w:t>
      </w:r>
      <w:r w:rsidR="00D807EA">
        <w:rPr>
          <w:rFonts w:asciiTheme="minorHAnsi" w:hAnsiTheme="minorHAnsi"/>
          <w:szCs w:val="22"/>
          <w:lang w:val="en"/>
        </w:rPr>
        <w:t xml:space="preserve"> and e</w:t>
      </w:r>
      <w:r w:rsidR="00D807EA" w:rsidRPr="00D807EA">
        <w:rPr>
          <w:rFonts w:asciiTheme="minorHAnsi" w:hAnsiTheme="minorHAnsi"/>
          <w:szCs w:val="22"/>
          <w:lang w:val="en"/>
        </w:rPr>
        <w:t>xperts on gender policy and climate change.</w:t>
      </w:r>
      <w:r w:rsidR="00D807EA" w:rsidRPr="00D807EA">
        <w:rPr>
          <w:rFonts w:asciiTheme="minorHAnsi" w:hAnsiTheme="minorHAnsi"/>
          <w:szCs w:val="22"/>
          <w:lang w:val="ru-KG"/>
        </w:rPr>
        <w:t> </w:t>
      </w:r>
    </w:p>
    <w:p w14:paraId="4296015D" w14:textId="04641B37" w:rsidR="003617AC" w:rsidRPr="00FB0CBD" w:rsidRDefault="007F1EB5" w:rsidP="003617AC">
      <w:pPr>
        <w:rPr>
          <w:rFonts w:asciiTheme="minorHAnsi" w:hAnsiTheme="minorHAnsi"/>
          <w:szCs w:val="22"/>
          <w:lang w:val="en"/>
        </w:rPr>
      </w:pPr>
      <w:hyperlink r:id="rId10" w:history="1">
        <w:r w:rsidRPr="00DA4232">
          <w:rPr>
            <w:rStyle w:val="ac"/>
            <w:rFonts w:asciiTheme="minorHAnsi" w:hAnsiTheme="minorHAnsi"/>
            <w:szCs w:val="22"/>
            <w:lang w:val="en-US"/>
          </w:rPr>
          <w:t>https://www.facebook.com/share/p/1CfTqgmTni/?mibextid=wwXIfr</w:t>
        </w:r>
      </w:hyperlink>
      <w:r>
        <w:rPr>
          <w:rFonts w:asciiTheme="minorHAnsi" w:hAnsiTheme="minorHAnsi"/>
          <w:szCs w:val="22"/>
          <w:lang w:val="en-US"/>
        </w:rPr>
        <w:t xml:space="preserve"> </w:t>
      </w:r>
    </w:p>
    <w:p w14:paraId="359DDE40" w14:textId="77777777" w:rsidR="003617AC" w:rsidRPr="00FB0CBD" w:rsidRDefault="003617AC" w:rsidP="00CF69FB">
      <w:pPr>
        <w:spacing w:after="0"/>
        <w:rPr>
          <w:rFonts w:asciiTheme="minorHAnsi" w:hAnsiTheme="minorHAnsi"/>
          <w:szCs w:val="22"/>
          <w:lang w:val="en"/>
        </w:rPr>
      </w:pPr>
    </w:p>
    <w:p w14:paraId="7A9D2506" w14:textId="46674816" w:rsidR="00FB0CBD" w:rsidRPr="00366D90" w:rsidRDefault="003617AC" w:rsidP="00FB0CBD">
      <w:pPr>
        <w:rPr>
          <w:rFonts w:cs="Arial"/>
        </w:rPr>
      </w:pPr>
      <w:r>
        <w:rPr>
          <w:rFonts w:asciiTheme="minorHAnsi" w:hAnsiTheme="minorHAnsi"/>
          <w:szCs w:val="22"/>
          <w:lang w:val="en-US"/>
        </w:rPr>
        <w:t>Kyrgyz Government successfully endorsed the S</w:t>
      </w:r>
      <w:r w:rsidRPr="003617AC">
        <w:rPr>
          <w:rFonts w:asciiTheme="minorHAnsi" w:hAnsiTheme="minorHAnsi"/>
          <w:szCs w:val="22"/>
          <w:lang w:val="en-US"/>
        </w:rPr>
        <w:t xml:space="preserve">tate </w:t>
      </w:r>
      <w:r>
        <w:rPr>
          <w:rFonts w:asciiTheme="minorHAnsi" w:hAnsiTheme="minorHAnsi"/>
          <w:szCs w:val="22"/>
          <w:lang w:val="en-US"/>
        </w:rPr>
        <w:t>P</w:t>
      </w:r>
      <w:r w:rsidRPr="003617AC">
        <w:rPr>
          <w:rFonts w:asciiTheme="minorHAnsi" w:hAnsiTheme="minorHAnsi"/>
          <w:szCs w:val="22"/>
          <w:lang w:val="en-US"/>
        </w:rPr>
        <w:t xml:space="preserve">rogram to </w:t>
      </w:r>
      <w:r>
        <w:rPr>
          <w:rFonts w:asciiTheme="minorHAnsi" w:hAnsiTheme="minorHAnsi"/>
          <w:szCs w:val="22"/>
          <w:lang w:val="en-US"/>
        </w:rPr>
        <w:t>S</w:t>
      </w:r>
      <w:r w:rsidRPr="003617AC">
        <w:rPr>
          <w:rFonts w:asciiTheme="minorHAnsi" w:hAnsiTheme="minorHAnsi"/>
          <w:szCs w:val="22"/>
          <w:lang w:val="en-US"/>
        </w:rPr>
        <w:t xml:space="preserve">upport </w:t>
      </w:r>
      <w:r>
        <w:rPr>
          <w:rFonts w:asciiTheme="minorHAnsi" w:hAnsiTheme="minorHAnsi"/>
          <w:szCs w:val="22"/>
          <w:lang w:val="en-US"/>
        </w:rPr>
        <w:t>W</w:t>
      </w:r>
      <w:r w:rsidRPr="003617AC">
        <w:rPr>
          <w:rFonts w:asciiTheme="minorHAnsi" w:hAnsiTheme="minorHAnsi"/>
          <w:szCs w:val="22"/>
          <w:lang w:val="en-US"/>
        </w:rPr>
        <w:t xml:space="preserve">omen's </w:t>
      </w:r>
      <w:r>
        <w:rPr>
          <w:rFonts w:asciiTheme="minorHAnsi" w:hAnsiTheme="minorHAnsi"/>
          <w:szCs w:val="22"/>
          <w:lang w:val="en-US"/>
        </w:rPr>
        <w:t>L</w:t>
      </w:r>
      <w:r w:rsidRPr="003617AC">
        <w:rPr>
          <w:rFonts w:asciiTheme="minorHAnsi" w:hAnsiTheme="minorHAnsi"/>
          <w:szCs w:val="22"/>
          <w:lang w:val="en-US"/>
        </w:rPr>
        <w:t>eadership in the Kyrgyz Republic</w:t>
      </w:r>
      <w:r>
        <w:rPr>
          <w:rFonts w:asciiTheme="minorHAnsi" w:hAnsiTheme="minorHAnsi"/>
          <w:szCs w:val="22"/>
          <w:lang w:val="en-US"/>
        </w:rPr>
        <w:t xml:space="preserve"> </w:t>
      </w:r>
      <w:r w:rsidRPr="003617AC">
        <w:rPr>
          <w:rFonts w:asciiTheme="minorHAnsi" w:hAnsiTheme="minorHAnsi"/>
          <w:szCs w:val="22"/>
          <w:lang w:val="en-US"/>
        </w:rPr>
        <w:t>until 2030</w:t>
      </w:r>
      <w:r>
        <w:rPr>
          <w:rFonts w:asciiTheme="minorHAnsi" w:hAnsiTheme="minorHAnsi"/>
          <w:szCs w:val="22"/>
          <w:lang w:val="en-US"/>
        </w:rPr>
        <w:t xml:space="preserve"> in March 2024</w:t>
      </w:r>
      <w:r w:rsidRPr="003617AC">
        <w:rPr>
          <w:rFonts w:asciiTheme="minorHAnsi" w:hAnsiTheme="minorHAnsi"/>
          <w:szCs w:val="22"/>
          <w:lang w:val="en-US"/>
        </w:rPr>
        <w:t xml:space="preserve">. </w:t>
      </w:r>
      <w:r>
        <w:rPr>
          <w:rFonts w:asciiTheme="minorHAnsi" w:hAnsiTheme="minorHAnsi"/>
          <w:szCs w:val="22"/>
          <w:lang w:val="en-US"/>
        </w:rPr>
        <w:t>The program</w:t>
      </w:r>
      <w:r w:rsidRPr="003617AC">
        <w:rPr>
          <w:rFonts w:asciiTheme="minorHAnsi" w:hAnsiTheme="minorHAnsi"/>
          <w:szCs w:val="22"/>
          <w:lang w:val="en-US"/>
        </w:rPr>
        <w:t xml:space="preserve"> aims </w:t>
      </w:r>
      <w:r>
        <w:rPr>
          <w:rFonts w:asciiTheme="minorHAnsi" w:hAnsiTheme="minorHAnsi"/>
          <w:szCs w:val="22"/>
          <w:lang w:val="en-US"/>
        </w:rPr>
        <w:t xml:space="preserve">to </w:t>
      </w:r>
      <w:r w:rsidRPr="003617AC">
        <w:rPr>
          <w:rFonts w:asciiTheme="minorHAnsi" w:hAnsiTheme="minorHAnsi"/>
          <w:szCs w:val="22"/>
          <w:lang w:val="en-US"/>
        </w:rPr>
        <w:t>increas</w:t>
      </w:r>
      <w:r>
        <w:rPr>
          <w:rFonts w:asciiTheme="minorHAnsi" w:hAnsiTheme="minorHAnsi"/>
          <w:szCs w:val="22"/>
          <w:lang w:val="en-US"/>
        </w:rPr>
        <w:t>e</w:t>
      </w:r>
      <w:r w:rsidRPr="003617AC">
        <w:rPr>
          <w:rFonts w:asciiTheme="minorHAnsi" w:hAnsiTheme="minorHAnsi"/>
          <w:szCs w:val="22"/>
          <w:lang w:val="en-US"/>
        </w:rPr>
        <w:t xml:space="preserve"> women’s representation and active participation in the country’s political, social, and economic life. </w:t>
      </w:r>
      <w:r w:rsidR="006605FA">
        <w:rPr>
          <w:rFonts w:asciiTheme="minorHAnsi" w:hAnsiTheme="minorHAnsi"/>
          <w:szCs w:val="22"/>
          <w:lang w:val="en-US"/>
        </w:rPr>
        <w:t>It addresses w</w:t>
      </w:r>
      <w:r w:rsidRPr="003617AC">
        <w:rPr>
          <w:rFonts w:asciiTheme="minorHAnsi" w:hAnsiTheme="minorHAnsi"/>
          <w:szCs w:val="22"/>
          <w:lang w:val="en-US"/>
        </w:rPr>
        <w:t>omen’s participation in decision-making and leadership are essential components of ensuring the fair and equitable development of society.</w:t>
      </w:r>
      <w:r w:rsidR="006605FA">
        <w:rPr>
          <w:rFonts w:asciiTheme="minorHAnsi" w:hAnsiTheme="minorHAnsi"/>
          <w:szCs w:val="22"/>
          <w:lang w:val="en-US"/>
        </w:rPr>
        <w:t xml:space="preserve"> </w:t>
      </w:r>
      <w:r w:rsidR="008840CF">
        <w:rPr>
          <w:rFonts w:asciiTheme="minorHAnsi" w:hAnsiTheme="minorHAnsi"/>
          <w:szCs w:val="22"/>
          <w:lang w:val="en-US"/>
        </w:rPr>
        <w:t xml:space="preserve">UNDP assisted </w:t>
      </w:r>
      <w:r w:rsidR="008840CF" w:rsidRPr="00D7246C">
        <w:rPr>
          <w:rFonts w:asciiTheme="minorHAnsi" w:hAnsiTheme="minorHAnsi"/>
          <w:b/>
          <w:bCs/>
          <w:szCs w:val="22"/>
          <w:lang w:val="en-US"/>
        </w:rPr>
        <w:t>Kyrgyz Government, particularly Parliament of KR and state gender machinery with</w:t>
      </w:r>
      <w:r w:rsidR="00976C77" w:rsidRPr="00D7246C">
        <w:rPr>
          <w:rFonts w:asciiTheme="minorHAnsi" w:hAnsiTheme="minorHAnsi"/>
          <w:b/>
          <w:bCs/>
          <w:szCs w:val="22"/>
          <w:lang w:val="en-US"/>
        </w:rPr>
        <w:t xml:space="preserve"> the </w:t>
      </w:r>
      <w:proofErr w:type="spellStart"/>
      <w:r w:rsidR="00976C77" w:rsidRPr="00D7246C">
        <w:rPr>
          <w:rFonts w:asciiTheme="minorHAnsi" w:hAnsiTheme="minorHAnsi"/>
          <w:b/>
          <w:bCs/>
          <w:szCs w:val="22"/>
          <w:lang w:val="en-US"/>
        </w:rPr>
        <w:t>chairship</w:t>
      </w:r>
      <w:proofErr w:type="spellEnd"/>
      <w:r w:rsidR="00976C77" w:rsidRPr="00D7246C">
        <w:rPr>
          <w:rFonts w:asciiTheme="minorHAnsi" w:hAnsiTheme="minorHAnsi"/>
          <w:b/>
          <w:bCs/>
          <w:szCs w:val="22"/>
          <w:lang w:val="en-US"/>
        </w:rPr>
        <w:t> in Central Asian Women Leaders Caucus in 2024</w:t>
      </w:r>
      <w:r w:rsidR="00976C77" w:rsidRPr="00976C77">
        <w:rPr>
          <w:rFonts w:asciiTheme="minorHAnsi" w:hAnsiTheme="minorHAnsi"/>
          <w:szCs w:val="22"/>
          <w:lang w:val="en-US"/>
        </w:rPr>
        <w:t xml:space="preserve">, </w:t>
      </w:r>
      <w:r w:rsidR="00976C77">
        <w:rPr>
          <w:rFonts w:asciiTheme="minorHAnsi" w:hAnsiTheme="minorHAnsi"/>
          <w:szCs w:val="22"/>
          <w:lang w:val="en-US"/>
        </w:rPr>
        <w:t>in organizing and conducting the C</w:t>
      </w:r>
      <w:r w:rsidR="00976C77" w:rsidRPr="00976C77">
        <w:rPr>
          <w:rFonts w:asciiTheme="minorHAnsi" w:hAnsiTheme="minorHAnsi"/>
          <w:szCs w:val="22"/>
          <w:lang w:val="en-US"/>
        </w:rPr>
        <w:t>entral Asian region </w:t>
      </w:r>
      <w:r w:rsidR="00976C77" w:rsidRPr="00976C77">
        <w:rPr>
          <w:rFonts w:asciiTheme="minorHAnsi" w:hAnsiTheme="minorHAnsi"/>
          <w:szCs w:val="22"/>
          <w:lang w:val="en"/>
        </w:rPr>
        <w:t>Forum</w:t>
      </w:r>
      <w:r w:rsidR="00976C77">
        <w:rPr>
          <w:rFonts w:asciiTheme="minorHAnsi" w:hAnsiTheme="minorHAnsi"/>
          <w:szCs w:val="22"/>
          <w:lang w:val="en"/>
        </w:rPr>
        <w:t>s</w:t>
      </w:r>
      <w:r w:rsidR="00976C77" w:rsidRPr="00976C77">
        <w:rPr>
          <w:rFonts w:asciiTheme="minorHAnsi" w:hAnsiTheme="minorHAnsi"/>
          <w:szCs w:val="22"/>
          <w:lang w:val="en"/>
        </w:rPr>
        <w:t> on "Women's Role in CA Economies: Leadership to Promote Digital, Social and Environmental Innovations" in May 2024</w:t>
      </w:r>
      <w:r w:rsidR="00976C77" w:rsidRPr="00976C77">
        <w:rPr>
          <w:rFonts w:asciiTheme="minorHAnsi" w:hAnsiTheme="minorHAnsi"/>
          <w:szCs w:val="22"/>
          <w:lang w:val="en-US"/>
        </w:rPr>
        <w:t> </w:t>
      </w:r>
      <w:r w:rsidR="00976C77">
        <w:rPr>
          <w:rFonts w:asciiTheme="minorHAnsi" w:hAnsiTheme="minorHAnsi"/>
          <w:szCs w:val="22"/>
          <w:lang w:val="en-US"/>
        </w:rPr>
        <w:t xml:space="preserve">, it addressed for </w:t>
      </w:r>
      <w:r w:rsidR="00976C77" w:rsidRPr="00976C77">
        <w:rPr>
          <w:rFonts w:asciiTheme="minorHAnsi" w:hAnsiTheme="minorHAnsi"/>
          <w:szCs w:val="22"/>
          <w:lang w:val="en-US"/>
        </w:rPr>
        <w:t>increa</w:t>
      </w:r>
      <w:r w:rsidR="00976C77">
        <w:rPr>
          <w:rFonts w:asciiTheme="minorHAnsi" w:hAnsiTheme="minorHAnsi"/>
          <w:szCs w:val="22"/>
          <w:lang w:val="en-US"/>
        </w:rPr>
        <w:t xml:space="preserve">sing </w:t>
      </w:r>
      <w:r w:rsidR="00976C77" w:rsidRPr="00976C77">
        <w:rPr>
          <w:rFonts w:asciiTheme="minorHAnsi" w:hAnsiTheme="minorHAnsi"/>
          <w:szCs w:val="22"/>
          <w:lang w:val="en-US"/>
        </w:rPr>
        <w:t>attention to women leadership across creative economy, green economy and digital economy, and raising awareness of CAWLC plan for 2024 implementation on advancement of gender equality in Central Asian region</w:t>
      </w:r>
      <w:r w:rsidR="00976C77">
        <w:rPr>
          <w:rFonts w:asciiTheme="minorHAnsi" w:hAnsiTheme="minorHAnsi"/>
          <w:szCs w:val="22"/>
          <w:lang w:val="en-US"/>
        </w:rPr>
        <w:t xml:space="preserve">. </w:t>
      </w:r>
      <w:r w:rsidR="00FB0CBD">
        <w:rPr>
          <w:rFonts w:asciiTheme="minorHAnsi" w:hAnsiTheme="minorHAnsi"/>
          <w:szCs w:val="22"/>
          <w:lang w:val="en-US"/>
        </w:rPr>
        <w:t xml:space="preserve">The forum resulted in </w:t>
      </w:r>
      <w:r w:rsidR="00FB0CBD">
        <w:rPr>
          <w:rFonts w:asciiTheme="minorHAnsi" w:hAnsiTheme="minorHAnsi" w:cs="Arial"/>
        </w:rPr>
        <w:t>a</w:t>
      </w:r>
      <w:r w:rsidR="00FB0CBD" w:rsidRPr="00FB0CBD">
        <w:rPr>
          <w:rFonts w:asciiTheme="minorHAnsi" w:hAnsiTheme="minorHAnsi" w:cs="Arial"/>
        </w:rPr>
        <w:t>doption of recommendations for gender equality initiatives, including the creation of the Central Asian Fund for Women's Initiatives and the first-ever Central Asian Action Plan on Women, Peace, and Security.</w:t>
      </w:r>
    </w:p>
    <w:p w14:paraId="30912AE7" w14:textId="22AD6174" w:rsidR="00D706BC" w:rsidRPr="00A3711C" w:rsidRDefault="00976C77" w:rsidP="00CF69FB">
      <w:pPr>
        <w:spacing w:after="0"/>
        <w:rPr>
          <w:rFonts w:asciiTheme="minorHAnsi" w:hAnsiTheme="minorHAnsi"/>
          <w:szCs w:val="22"/>
          <w:lang w:val="en-US"/>
        </w:rPr>
      </w:pPr>
      <w:r>
        <w:rPr>
          <w:rFonts w:asciiTheme="minorHAnsi" w:hAnsiTheme="minorHAnsi"/>
          <w:szCs w:val="22"/>
          <w:lang w:val="en-US"/>
        </w:rPr>
        <w:t xml:space="preserve">In partnership with national and local leaders UNDP and UNW fully supported the content and logistical part of another </w:t>
      </w:r>
      <w:r w:rsidRPr="00976C77">
        <w:rPr>
          <w:rFonts w:asciiTheme="minorHAnsi" w:hAnsiTheme="minorHAnsi"/>
          <w:szCs w:val="22"/>
          <w:lang w:val="en-US"/>
        </w:rPr>
        <w:t>two large scale events “Women, peace and security: the role of women in promoting peace and security in the Central Asian region and Afghanistan” on October 3-4 and “EXPO - Women entrepreneurs in promoting innovation and invention to accelerate socio-economic development in the countries of the Central Asian region” on November 14-15, 2024. </w:t>
      </w:r>
      <w:r w:rsidR="00C40E24">
        <w:rPr>
          <w:rFonts w:asciiTheme="minorHAnsi" w:hAnsiTheme="minorHAnsi"/>
          <w:szCs w:val="22"/>
          <w:lang w:val="en-US"/>
        </w:rPr>
        <w:t xml:space="preserve"> As the result women leaders from five Central Asian countries </w:t>
      </w:r>
      <w:r w:rsidR="00552DBC">
        <w:rPr>
          <w:rFonts w:asciiTheme="minorHAnsi" w:hAnsiTheme="minorHAnsi"/>
          <w:szCs w:val="22"/>
          <w:lang w:val="en-US"/>
        </w:rPr>
        <w:t xml:space="preserve">had joint platforms to tackle and solve problems in </w:t>
      </w:r>
      <w:r w:rsidR="006605FA" w:rsidRPr="003617AC">
        <w:rPr>
          <w:rFonts w:asciiTheme="minorHAnsi" w:hAnsiTheme="minorHAnsi"/>
          <w:szCs w:val="22"/>
          <w:lang w:val="en-US"/>
        </w:rPr>
        <w:t>expand</w:t>
      </w:r>
      <w:r w:rsidR="00552DBC">
        <w:rPr>
          <w:rFonts w:asciiTheme="minorHAnsi" w:hAnsiTheme="minorHAnsi"/>
          <w:szCs w:val="22"/>
          <w:lang w:val="en-US"/>
        </w:rPr>
        <w:t>ing</w:t>
      </w:r>
      <w:r w:rsidR="006605FA" w:rsidRPr="003617AC">
        <w:rPr>
          <w:rFonts w:asciiTheme="minorHAnsi" w:hAnsiTheme="minorHAnsi"/>
          <w:szCs w:val="22"/>
          <w:lang w:val="en-US"/>
        </w:rPr>
        <w:t xml:space="preserve"> women's rights</w:t>
      </w:r>
      <w:r w:rsidR="00552DBC">
        <w:rPr>
          <w:rFonts w:asciiTheme="minorHAnsi" w:hAnsiTheme="minorHAnsi"/>
          <w:szCs w:val="22"/>
          <w:lang w:val="en-US"/>
        </w:rPr>
        <w:t xml:space="preserve"> and participation, </w:t>
      </w:r>
      <w:r w:rsidR="006605FA" w:rsidRPr="003617AC">
        <w:rPr>
          <w:rFonts w:asciiTheme="minorHAnsi" w:hAnsiTheme="minorHAnsi"/>
          <w:szCs w:val="22"/>
          <w:lang w:val="en-US"/>
        </w:rPr>
        <w:t>creat</w:t>
      </w:r>
      <w:r w:rsidR="00552DBC">
        <w:rPr>
          <w:rFonts w:asciiTheme="minorHAnsi" w:hAnsiTheme="minorHAnsi"/>
          <w:szCs w:val="22"/>
          <w:lang w:val="en-US"/>
        </w:rPr>
        <w:t xml:space="preserve">ing </w:t>
      </w:r>
      <w:r w:rsidR="006605FA" w:rsidRPr="003617AC">
        <w:rPr>
          <w:rFonts w:asciiTheme="minorHAnsi" w:hAnsiTheme="minorHAnsi"/>
          <w:szCs w:val="22"/>
          <w:lang w:val="en-US"/>
        </w:rPr>
        <w:t>conditions</w:t>
      </w:r>
      <w:r w:rsidR="00552DBC">
        <w:rPr>
          <w:rFonts w:asciiTheme="minorHAnsi" w:hAnsiTheme="minorHAnsi"/>
          <w:szCs w:val="22"/>
          <w:lang w:val="en-US"/>
        </w:rPr>
        <w:t xml:space="preserve"> for growth and development for women in the region in the light of severe challenges such as climate change, economic</w:t>
      </w:r>
      <w:r w:rsidR="00325629">
        <w:rPr>
          <w:rFonts w:asciiTheme="minorHAnsi" w:hAnsiTheme="minorHAnsi"/>
          <w:szCs w:val="22"/>
          <w:lang w:val="en-US"/>
        </w:rPr>
        <w:t xml:space="preserve"> slowdown and potential conflicts </w:t>
      </w:r>
      <w:r w:rsidR="006605FA" w:rsidRPr="003617AC">
        <w:rPr>
          <w:rFonts w:asciiTheme="minorHAnsi" w:hAnsiTheme="minorHAnsi"/>
          <w:szCs w:val="22"/>
          <w:lang w:val="en-US"/>
        </w:rPr>
        <w:t>for</w:t>
      </w:r>
      <w:r w:rsidR="00325629">
        <w:rPr>
          <w:rFonts w:asciiTheme="minorHAnsi" w:hAnsiTheme="minorHAnsi"/>
          <w:szCs w:val="22"/>
          <w:lang w:val="en-US"/>
        </w:rPr>
        <w:t xml:space="preserve"> resources.</w:t>
      </w:r>
      <w:r w:rsidR="00A3711C" w:rsidRPr="00A3711C">
        <w:rPr>
          <w:rFonts w:asciiTheme="minorHAnsi" w:hAnsiTheme="minorHAnsi"/>
          <w:szCs w:val="22"/>
          <w:lang w:val="en-US"/>
        </w:rPr>
        <w:t xml:space="preserve"> </w:t>
      </w:r>
      <w:r w:rsidR="00A3711C">
        <w:rPr>
          <w:rFonts w:asciiTheme="minorHAnsi" w:hAnsiTheme="minorHAnsi"/>
          <w:szCs w:val="22"/>
          <w:lang w:val="en-US"/>
        </w:rPr>
        <w:t>The final statement of CAWLC addressed agreed and acknowledged principles and actions in regard to women’s leadership development</w:t>
      </w:r>
      <w:r w:rsidR="00325629" w:rsidRPr="00A3711C">
        <w:rPr>
          <w:rFonts w:asciiTheme="minorHAnsi" w:hAnsiTheme="minorHAnsi"/>
          <w:szCs w:val="22"/>
          <w:lang w:val="en-US"/>
        </w:rPr>
        <w:t xml:space="preserve"> </w:t>
      </w:r>
      <w:hyperlink r:id="rId11" w:history="1">
        <w:r w:rsidR="00A3711C" w:rsidRPr="00DA4232">
          <w:rPr>
            <w:rStyle w:val="ac"/>
            <w:rFonts w:asciiTheme="minorHAnsi" w:hAnsiTheme="minorHAnsi"/>
            <w:szCs w:val="22"/>
            <w:lang w:val="en-US"/>
          </w:rPr>
          <w:t>https</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ca</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women</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org</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wp</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content</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uploads</w:t>
        </w:r>
        <w:r w:rsidR="00A3711C" w:rsidRPr="00A3711C">
          <w:rPr>
            <w:rStyle w:val="ac"/>
            <w:rFonts w:asciiTheme="minorHAnsi" w:hAnsiTheme="minorHAnsi"/>
            <w:szCs w:val="22"/>
            <w:lang w:val="en-US"/>
          </w:rPr>
          <w:t>/2024/11/</w:t>
        </w:r>
        <w:r w:rsidR="00A3711C" w:rsidRPr="00DA4232">
          <w:rPr>
            <w:rStyle w:val="ac"/>
            <w:rFonts w:asciiTheme="minorHAnsi" w:hAnsiTheme="minorHAnsi"/>
            <w:szCs w:val="22"/>
            <w:lang w:val="en-US"/>
          </w:rPr>
          <w:t>final</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statement</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of</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the</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dialogue</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of</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women</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of</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central</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asia</w:t>
        </w:r>
        <w:r w:rsidR="00A3711C" w:rsidRPr="00A3711C">
          <w:rPr>
            <w:rStyle w:val="ac"/>
            <w:rFonts w:asciiTheme="minorHAnsi" w:hAnsiTheme="minorHAnsi"/>
            <w:szCs w:val="22"/>
            <w:lang w:val="en-US"/>
          </w:rPr>
          <w:t>.</w:t>
        </w:r>
        <w:r w:rsidR="00A3711C" w:rsidRPr="00DA4232">
          <w:rPr>
            <w:rStyle w:val="ac"/>
            <w:rFonts w:asciiTheme="minorHAnsi" w:hAnsiTheme="minorHAnsi"/>
            <w:szCs w:val="22"/>
            <w:lang w:val="en-US"/>
          </w:rPr>
          <w:t>pdf</w:t>
        </w:r>
      </w:hyperlink>
      <w:r w:rsidR="00A3711C" w:rsidRPr="00A3711C">
        <w:rPr>
          <w:rFonts w:asciiTheme="minorHAnsi" w:hAnsiTheme="minorHAnsi"/>
          <w:szCs w:val="22"/>
          <w:lang w:val="en-US"/>
        </w:rPr>
        <w:t xml:space="preserve"> </w:t>
      </w:r>
      <w:r w:rsidR="00A3711C">
        <w:rPr>
          <w:rStyle w:val="af0"/>
          <w:rFonts w:asciiTheme="minorHAnsi" w:hAnsiTheme="minorHAnsi"/>
          <w:szCs w:val="22"/>
          <w:lang w:val="en-US"/>
        </w:rPr>
        <w:footnoteReference w:id="1"/>
      </w:r>
    </w:p>
    <w:p w14:paraId="7C35720F" w14:textId="4B9E78FC" w:rsidR="00D706BC" w:rsidRPr="002E5501" w:rsidRDefault="00D706BC" w:rsidP="00CF69FB">
      <w:pPr>
        <w:spacing w:after="0"/>
        <w:rPr>
          <w:rFonts w:asciiTheme="minorHAnsi" w:hAnsiTheme="minorHAnsi"/>
          <w:szCs w:val="22"/>
          <w:lang w:val="en-US"/>
        </w:rPr>
      </w:pPr>
      <w:r w:rsidRPr="002E5501">
        <w:rPr>
          <w:rFonts w:asciiTheme="minorHAnsi" w:hAnsiTheme="minorHAnsi"/>
          <w:szCs w:val="22"/>
          <w:lang w:val="en-US"/>
        </w:rPr>
        <w:t xml:space="preserve"> </w:t>
      </w:r>
    </w:p>
    <w:p w14:paraId="0566A23B" w14:textId="0594994E" w:rsidR="00655742" w:rsidRPr="00CF69FB" w:rsidRDefault="00DF245E" w:rsidP="00CF69FB">
      <w:pPr>
        <w:spacing w:after="0"/>
        <w:rPr>
          <w:rFonts w:asciiTheme="minorHAnsi" w:hAnsiTheme="minorHAnsi"/>
          <w:szCs w:val="22"/>
        </w:rPr>
      </w:pPr>
      <w:r w:rsidRPr="00CF69FB">
        <w:rPr>
          <w:rFonts w:asciiTheme="minorHAnsi" w:hAnsiTheme="minorHAnsi"/>
          <w:szCs w:val="22"/>
          <w:lang w:val="en-US"/>
        </w:rPr>
        <w:t xml:space="preserve">UNDP maintained </w:t>
      </w:r>
      <w:r w:rsidR="002523D2" w:rsidRPr="00CF69FB">
        <w:rPr>
          <w:rFonts w:asciiTheme="minorHAnsi" w:hAnsiTheme="minorHAnsi"/>
          <w:szCs w:val="22"/>
          <w:lang w:val="en-US"/>
        </w:rPr>
        <w:t xml:space="preserve">active </w:t>
      </w:r>
      <w:r w:rsidR="002523D2" w:rsidRPr="00961370">
        <w:rPr>
          <w:rFonts w:asciiTheme="minorHAnsi" w:hAnsiTheme="minorHAnsi"/>
          <w:b/>
          <w:bCs/>
          <w:szCs w:val="22"/>
          <w:lang w:val="en-US"/>
        </w:rPr>
        <w:t xml:space="preserve">support </w:t>
      </w:r>
      <w:r w:rsidR="00175123" w:rsidRPr="00961370">
        <w:rPr>
          <w:rFonts w:asciiTheme="minorHAnsi" w:hAnsiTheme="minorHAnsi"/>
          <w:b/>
          <w:bCs/>
          <w:szCs w:val="22"/>
          <w:lang w:val="en-US"/>
        </w:rPr>
        <w:t xml:space="preserve">capacity building of </w:t>
      </w:r>
      <w:r w:rsidR="002523D2" w:rsidRPr="00961370">
        <w:rPr>
          <w:rFonts w:asciiTheme="minorHAnsi" w:hAnsiTheme="minorHAnsi"/>
          <w:b/>
          <w:bCs/>
          <w:szCs w:val="22"/>
          <w:lang w:val="en-US"/>
        </w:rPr>
        <w:t xml:space="preserve">women led organizations, </w:t>
      </w:r>
      <w:r w:rsidR="00175123" w:rsidRPr="00961370">
        <w:rPr>
          <w:rFonts w:asciiTheme="minorHAnsi" w:hAnsiTheme="minorHAnsi"/>
          <w:b/>
          <w:bCs/>
          <w:szCs w:val="22"/>
          <w:lang w:val="en-US"/>
        </w:rPr>
        <w:t xml:space="preserve">organizations addressing </w:t>
      </w:r>
      <w:r w:rsidR="002523D2" w:rsidRPr="00961370">
        <w:rPr>
          <w:rFonts w:asciiTheme="minorHAnsi" w:hAnsiTheme="minorHAnsi"/>
          <w:b/>
          <w:bCs/>
          <w:szCs w:val="22"/>
          <w:lang w:val="en-US"/>
        </w:rPr>
        <w:t xml:space="preserve">women rights </w:t>
      </w:r>
      <w:r w:rsidR="00175123" w:rsidRPr="00961370">
        <w:rPr>
          <w:rFonts w:asciiTheme="minorHAnsi" w:hAnsiTheme="minorHAnsi"/>
          <w:b/>
          <w:bCs/>
          <w:szCs w:val="22"/>
          <w:lang w:val="en-US"/>
        </w:rPr>
        <w:t>and women’s empowerment, and young women and youth initiatives</w:t>
      </w:r>
      <w:r w:rsidR="00175123" w:rsidRPr="00CF69FB">
        <w:rPr>
          <w:rFonts w:asciiTheme="minorHAnsi" w:hAnsiTheme="minorHAnsi"/>
          <w:szCs w:val="22"/>
          <w:lang w:val="en-US"/>
        </w:rPr>
        <w:t>.  The project activities and UNDP programs</w:t>
      </w:r>
      <w:r w:rsidR="007348AA" w:rsidRPr="00CF69FB">
        <w:rPr>
          <w:rFonts w:asciiTheme="minorHAnsi" w:hAnsiTheme="minorHAnsi"/>
          <w:szCs w:val="22"/>
          <w:lang w:val="en-US"/>
        </w:rPr>
        <w:t xml:space="preserve">’ interventions gender mainstreaming supported by women CSOs. UNDP acknowledged the vital role of civil society organizations in sustainable development and advancing GEWE. </w:t>
      </w:r>
      <w:r w:rsidR="00424C65" w:rsidRPr="00CF69FB">
        <w:rPr>
          <w:rFonts w:asciiTheme="minorHAnsi" w:hAnsiTheme="minorHAnsi"/>
          <w:szCs w:val="22"/>
          <w:lang w:val="en-US"/>
        </w:rPr>
        <w:t xml:space="preserve">July 18, 2025, </w:t>
      </w:r>
      <w:r w:rsidR="00424C65" w:rsidRPr="00CF69FB">
        <w:rPr>
          <w:rFonts w:asciiTheme="minorHAnsi" w:hAnsiTheme="minorHAnsi"/>
          <w:szCs w:val="22"/>
        </w:rPr>
        <w:t xml:space="preserve">Training of trainers and GEWE Advocacy for the members of the Unite Kyrgyzstan platform capacity building was organized and supported for organizations working on GBV, GEWE and activism. </w:t>
      </w:r>
      <w:r w:rsidR="00CF69FB" w:rsidRPr="00CF69FB">
        <w:rPr>
          <w:rFonts w:asciiTheme="minorHAnsi" w:hAnsiTheme="minorHAnsi"/>
          <w:szCs w:val="22"/>
        </w:rPr>
        <w:t>Another training was supported for National Federation of Girls of KR on</w:t>
      </w:r>
      <w:r w:rsidR="00010F1B" w:rsidRPr="00CF69FB">
        <w:rPr>
          <w:rFonts w:asciiTheme="minorHAnsi" w:hAnsiTheme="minorHAnsi"/>
          <w:szCs w:val="22"/>
          <w:lang w:val="en-US"/>
        </w:rPr>
        <w:t xml:space="preserve"> Social media advocacy</w:t>
      </w:r>
      <w:r w:rsidR="00CF69FB" w:rsidRPr="00CF69FB">
        <w:rPr>
          <w:rFonts w:asciiTheme="minorHAnsi" w:hAnsiTheme="minorHAnsi"/>
          <w:szCs w:val="22"/>
          <w:lang w:val="en-US"/>
        </w:rPr>
        <w:t xml:space="preserve"> and </w:t>
      </w:r>
      <w:r w:rsidR="00010F1B" w:rsidRPr="00CF69FB">
        <w:rPr>
          <w:rFonts w:asciiTheme="minorHAnsi" w:hAnsiTheme="minorHAnsi"/>
          <w:szCs w:val="22"/>
          <w:lang w:val="en-US"/>
        </w:rPr>
        <w:t>Creating content on social media about sensitive topics.</w:t>
      </w:r>
    </w:p>
    <w:p w14:paraId="048E9D41" w14:textId="77777777" w:rsidR="00655742" w:rsidRPr="00CF69FB" w:rsidRDefault="00655742">
      <w:pPr>
        <w:rPr>
          <w:rFonts w:asciiTheme="minorHAnsi" w:hAnsiTheme="minorHAnsi"/>
          <w:szCs w:val="22"/>
          <w:lang w:val="en-US"/>
        </w:rPr>
      </w:pPr>
    </w:p>
    <w:p w14:paraId="4652E7E0" w14:textId="5122EB54" w:rsidR="00655742" w:rsidRPr="00CF69FB" w:rsidRDefault="00CF69FB">
      <w:pPr>
        <w:rPr>
          <w:rFonts w:asciiTheme="minorHAnsi" w:hAnsiTheme="minorHAnsi"/>
          <w:szCs w:val="22"/>
          <w:lang w:val="en-US"/>
        </w:rPr>
      </w:pPr>
      <w:r w:rsidRPr="00CF69FB">
        <w:rPr>
          <w:rFonts w:asciiTheme="minorHAnsi" w:hAnsiTheme="minorHAnsi"/>
          <w:szCs w:val="22"/>
          <w:lang w:val="en-US"/>
        </w:rPr>
        <w:t>CSOs and women-led organizations networks</w:t>
      </w:r>
      <w:r w:rsidR="00C83E7D">
        <w:rPr>
          <w:rFonts w:asciiTheme="minorHAnsi" w:hAnsiTheme="minorHAnsi"/>
          <w:szCs w:val="22"/>
          <w:lang w:val="en-US"/>
        </w:rPr>
        <w:t xml:space="preserve"> considered the main organizers of 16 days informational campaign against GBV, the delivered training and capacity building</w:t>
      </w:r>
      <w:r w:rsidR="00C56664">
        <w:rPr>
          <w:rFonts w:asciiTheme="minorHAnsi" w:hAnsiTheme="minorHAnsi"/>
          <w:szCs w:val="22"/>
          <w:lang w:val="en-US"/>
        </w:rPr>
        <w:t xml:space="preserve"> helped organizations to gain new knowledge and tools for application in their daily work. </w:t>
      </w:r>
      <w:r w:rsidR="00720867">
        <w:rPr>
          <w:rFonts w:asciiTheme="minorHAnsi" w:hAnsiTheme="minorHAnsi"/>
          <w:szCs w:val="22"/>
          <w:lang w:val="en-US"/>
        </w:rPr>
        <w:t>These organizations drive 16</w:t>
      </w:r>
      <w:r w:rsidR="00594147">
        <w:rPr>
          <w:rFonts w:asciiTheme="minorHAnsi" w:hAnsiTheme="minorHAnsi"/>
          <w:szCs w:val="22"/>
          <w:lang w:val="en-US"/>
        </w:rPr>
        <w:t>-</w:t>
      </w:r>
      <w:r w:rsidR="003617AC">
        <w:rPr>
          <w:rFonts w:asciiTheme="minorHAnsi" w:hAnsiTheme="minorHAnsi"/>
          <w:szCs w:val="22"/>
          <w:lang w:val="en-US"/>
        </w:rPr>
        <w:t xml:space="preserve">days </w:t>
      </w:r>
      <w:r w:rsidR="00720867">
        <w:rPr>
          <w:rFonts w:asciiTheme="minorHAnsi" w:hAnsiTheme="minorHAnsi"/>
          <w:szCs w:val="22"/>
          <w:lang w:val="en-US"/>
        </w:rPr>
        <w:t xml:space="preserve">campaign activities </w:t>
      </w:r>
      <w:proofErr w:type="gramStart"/>
      <w:r w:rsidR="00720867">
        <w:rPr>
          <w:rFonts w:asciiTheme="minorHAnsi" w:hAnsiTheme="minorHAnsi"/>
          <w:szCs w:val="22"/>
          <w:lang w:val="en-US"/>
        </w:rPr>
        <w:t>and  collaborate</w:t>
      </w:r>
      <w:proofErr w:type="gramEnd"/>
      <w:r w:rsidR="00720867">
        <w:rPr>
          <w:rFonts w:asciiTheme="minorHAnsi" w:hAnsiTheme="minorHAnsi"/>
          <w:szCs w:val="22"/>
          <w:lang w:val="en-US"/>
        </w:rPr>
        <w:t xml:space="preserve"> with MLSWM gender department  for 16 days campaign conduction. </w:t>
      </w:r>
    </w:p>
    <w:p w14:paraId="5CD5F9AF" w14:textId="21696187" w:rsidR="002E5501" w:rsidRPr="00663D40" w:rsidRDefault="002E5501" w:rsidP="002E5501">
      <w:pPr>
        <w:shd w:val="clear" w:color="auto" w:fill="FFFFFF"/>
        <w:spacing w:after="0"/>
        <w:rPr>
          <w:rFonts w:asciiTheme="minorHAnsi" w:hAnsiTheme="minorHAnsi" w:cs="Calibri"/>
          <w:szCs w:val="22"/>
          <w:lang w:val="en-US"/>
        </w:rPr>
      </w:pPr>
      <w:r>
        <w:rPr>
          <w:rFonts w:asciiTheme="minorHAnsi" w:hAnsiTheme="minorHAnsi" w:cs="Calibri"/>
          <w:szCs w:val="22"/>
          <w:lang w:val="en-US"/>
        </w:rPr>
        <w:t>In 2024 c</w:t>
      </w:r>
      <w:r w:rsidRPr="00663D40">
        <w:rPr>
          <w:rFonts w:asciiTheme="minorHAnsi" w:hAnsiTheme="minorHAnsi" w:cs="Calibri"/>
          <w:szCs w:val="22"/>
          <w:lang w:val="en-US"/>
        </w:rPr>
        <w:t>apacity development of UNDP national partners from state institutions and civil society on implementation of international and national commitments on gender equality and women’s rights</w:t>
      </w:r>
      <w:r>
        <w:rPr>
          <w:rFonts w:asciiTheme="minorHAnsi" w:hAnsiTheme="minorHAnsi" w:cs="Calibri"/>
          <w:szCs w:val="22"/>
          <w:lang w:val="en-US"/>
        </w:rPr>
        <w:t xml:space="preserve"> was achieved with active engagement and collaboration of gender department of MLSWM and women’s CSOs. </w:t>
      </w:r>
    </w:p>
    <w:p w14:paraId="6CA5C234" w14:textId="1F8E9457" w:rsidR="00655742" w:rsidRPr="00663D40" w:rsidRDefault="004736DF" w:rsidP="002E5501">
      <w:pPr>
        <w:shd w:val="clear" w:color="auto" w:fill="FFFFFF"/>
        <w:spacing w:after="0"/>
        <w:rPr>
          <w:rFonts w:asciiTheme="minorHAnsi" w:hAnsiTheme="minorHAnsi" w:cs="Calibri"/>
          <w:szCs w:val="22"/>
          <w:lang w:val="en-US"/>
        </w:rPr>
      </w:pPr>
      <w:r>
        <w:rPr>
          <w:rFonts w:asciiTheme="minorHAnsi" w:hAnsiTheme="minorHAnsi" w:cs="Calibri"/>
          <w:szCs w:val="22"/>
          <w:lang w:val="en-US"/>
        </w:rPr>
        <w:t>UNDP staff capacity was s</w:t>
      </w:r>
      <w:r w:rsidR="002E5501" w:rsidRPr="00663D40">
        <w:rPr>
          <w:rFonts w:asciiTheme="minorHAnsi" w:hAnsiTheme="minorHAnsi" w:cs="Calibri"/>
          <w:szCs w:val="22"/>
          <w:lang w:val="en-US"/>
        </w:rPr>
        <w:t>trengthen</w:t>
      </w:r>
      <w:r>
        <w:rPr>
          <w:rFonts w:asciiTheme="minorHAnsi" w:hAnsiTheme="minorHAnsi" w:cs="Calibri"/>
          <w:szCs w:val="22"/>
          <w:lang w:val="en-US"/>
        </w:rPr>
        <w:t>e</w:t>
      </w:r>
      <w:r w:rsidR="00594147">
        <w:rPr>
          <w:rFonts w:asciiTheme="minorHAnsi" w:hAnsiTheme="minorHAnsi" w:cs="Calibri"/>
          <w:szCs w:val="22"/>
          <w:lang w:val="en-US"/>
        </w:rPr>
        <w:t xml:space="preserve">d thanks to regular training for newcomers </w:t>
      </w:r>
      <w:proofErr w:type="gramStart"/>
      <w:r w:rsidR="000E2184">
        <w:rPr>
          <w:rFonts w:asciiTheme="minorHAnsi" w:hAnsiTheme="minorHAnsi" w:cs="Calibri"/>
          <w:szCs w:val="22"/>
          <w:lang w:val="en-US"/>
        </w:rPr>
        <w:t>on</w:t>
      </w:r>
      <w:proofErr w:type="gramEnd"/>
      <w:r w:rsidR="000E2184">
        <w:rPr>
          <w:rFonts w:asciiTheme="minorHAnsi" w:hAnsiTheme="minorHAnsi" w:cs="Calibri"/>
          <w:szCs w:val="22"/>
          <w:lang w:val="en-US"/>
        </w:rPr>
        <w:t xml:space="preserve"> </w:t>
      </w:r>
      <w:r w:rsidR="00594147">
        <w:rPr>
          <w:rFonts w:asciiTheme="minorHAnsi" w:hAnsiTheme="minorHAnsi" w:cs="Calibri"/>
          <w:szCs w:val="22"/>
          <w:lang w:val="en-US"/>
        </w:rPr>
        <w:t>gender, and trainings organized and delivered to national partners, suppliers and vendors as well. UNDP</w:t>
      </w:r>
      <w:r w:rsidR="000E2184">
        <w:rPr>
          <w:rFonts w:asciiTheme="minorHAnsi" w:hAnsiTheme="minorHAnsi" w:cs="Calibri"/>
          <w:szCs w:val="22"/>
          <w:lang w:val="en-US"/>
        </w:rPr>
        <w:t xml:space="preserve"> is a member of GTG group and maintained partnership with UN</w:t>
      </w:r>
      <w:r w:rsidR="002E5501" w:rsidRPr="00663D40">
        <w:rPr>
          <w:rFonts w:asciiTheme="minorHAnsi" w:hAnsiTheme="minorHAnsi" w:cs="Calibri"/>
          <w:szCs w:val="22"/>
          <w:lang w:val="en-US"/>
        </w:rPr>
        <w:t xml:space="preserve"> agencies to support country goals on gender equality, </w:t>
      </w:r>
      <w:r w:rsidR="000E2184">
        <w:rPr>
          <w:rFonts w:asciiTheme="minorHAnsi" w:hAnsiTheme="minorHAnsi" w:cs="Calibri"/>
          <w:szCs w:val="22"/>
          <w:lang w:val="en-US"/>
        </w:rPr>
        <w:t xml:space="preserve">women’s empowerment and </w:t>
      </w:r>
      <w:r w:rsidR="002E5501" w:rsidRPr="00663D40">
        <w:rPr>
          <w:rFonts w:asciiTheme="minorHAnsi" w:hAnsiTheme="minorHAnsi" w:cs="Calibri"/>
          <w:szCs w:val="22"/>
          <w:lang w:val="en-US"/>
        </w:rPr>
        <w:t>eliminating gender-based violence and VAWG</w:t>
      </w:r>
      <w:r w:rsidR="000E2184">
        <w:rPr>
          <w:rFonts w:asciiTheme="minorHAnsi" w:hAnsiTheme="minorHAnsi" w:cs="Calibri"/>
          <w:szCs w:val="22"/>
          <w:lang w:val="en-US"/>
        </w:rPr>
        <w:t xml:space="preserve">. </w:t>
      </w:r>
    </w:p>
    <w:p w14:paraId="06E11339" w14:textId="77777777" w:rsidR="00655742" w:rsidRPr="00663D40" w:rsidRDefault="00655742">
      <w:pPr>
        <w:rPr>
          <w:rFonts w:asciiTheme="minorHAnsi" w:hAnsiTheme="minorHAnsi"/>
          <w:szCs w:val="22"/>
          <w:lang w:val="en-US"/>
        </w:rPr>
      </w:pPr>
    </w:p>
    <w:sectPr w:rsidR="00655742" w:rsidRPr="00663D40">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97F7" w14:textId="77777777" w:rsidR="00243E48" w:rsidRDefault="00243E48" w:rsidP="00A3711C">
      <w:pPr>
        <w:spacing w:after="0"/>
      </w:pPr>
      <w:r>
        <w:separator/>
      </w:r>
    </w:p>
  </w:endnote>
  <w:endnote w:type="continuationSeparator" w:id="0">
    <w:p w14:paraId="42219E50" w14:textId="77777777" w:rsidR="00243E48" w:rsidRDefault="00243E48" w:rsidP="00A37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11044"/>
      <w:docPartObj>
        <w:docPartGallery w:val="Page Numbers (Bottom of Page)"/>
        <w:docPartUnique/>
      </w:docPartObj>
    </w:sdtPr>
    <w:sdtContent>
      <w:p w14:paraId="7916EF99" w14:textId="1E19DEB7" w:rsidR="00F5478B" w:rsidRDefault="00F5478B">
        <w:pPr>
          <w:pStyle w:val="af3"/>
          <w:jc w:val="right"/>
        </w:pPr>
        <w:r>
          <w:fldChar w:fldCharType="begin"/>
        </w:r>
        <w:r>
          <w:instrText>PAGE   \* MERGEFORMAT</w:instrText>
        </w:r>
        <w:r>
          <w:fldChar w:fldCharType="separate"/>
        </w:r>
        <w:r>
          <w:rPr>
            <w:lang w:val="ru-RU"/>
          </w:rPr>
          <w:t>2</w:t>
        </w:r>
        <w:r>
          <w:fldChar w:fldCharType="end"/>
        </w:r>
      </w:p>
    </w:sdtContent>
  </w:sdt>
  <w:p w14:paraId="21E85D54" w14:textId="77777777" w:rsidR="00F5478B" w:rsidRDefault="00F5478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D2715" w14:textId="77777777" w:rsidR="00243E48" w:rsidRDefault="00243E48" w:rsidP="00A3711C">
      <w:pPr>
        <w:spacing w:after="0"/>
      </w:pPr>
      <w:r>
        <w:separator/>
      </w:r>
    </w:p>
  </w:footnote>
  <w:footnote w:type="continuationSeparator" w:id="0">
    <w:p w14:paraId="408A9D2D" w14:textId="77777777" w:rsidR="00243E48" w:rsidRDefault="00243E48" w:rsidP="00A3711C">
      <w:pPr>
        <w:spacing w:after="0"/>
      </w:pPr>
      <w:r>
        <w:continuationSeparator/>
      </w:r>
    </w:p>
  </w:footnote>
  <w:footnote w:id="1">
    <w:p w14:paraId="199444F9" w14:textId="77777777" w:rsidR="00A3711C" w:rsidRPr="00A3711C" w:rsidRDefault="00A3711C" w:rsidP="00A3711C">
      <w:pPr>
        <w:spacing w:after="0"/>
        <w:rPr>
          <w:rFonts w:asciiTheme="minorHAnsi" w:hAnsiTheme="minorHAnsi"/>
          <w:sz w:val="18"/>
          <w:szCs w:val="18"/>
          <w:lang w:val="ru-RU"/>
        </w:rPr>
      </w:pPr>
      <w:r>
        <w:rPr>
          <w:rStyle w:val="af0"/>
        </w:rPr>
        <w:footnoteRef/>
      </w:r>
      <w:r>
        <w:t xml:space="preserve"> </w:t>
      </w:r>
      <w:hyperlink r:id="rId1" w:history="1">
        <w:r w:rsidRPr="00A3711C">
          <w:rPr>
            <w:rStyle w:val="ac"/>
            <w:rFonts w:asciiTheme="minorHAnsi" w:hAnsiTheme="minorHAnsi"/>
            <w:sz w:val="18"/>
            <w:szCs w:val="18"/>
            <w:lang w:val="en-US"/>
          </w:rPr>
          <w:t>https</w:t>
        </w:r>
        <w:r w:rsidRPr="00A3711C">
          <w:rPr>
            <w:rStyle w:val="ac"/>
            <w:rFonts w:asciiTheme="minorHAnsi" w:hAnsiTheme="minorHAnsi"/>
            <w:sz w:val="18"/>
            <w:szCs w:val="18"/>
            <w:lang w:val="ru-RU"/>
          </w:rPr>
          <w:t>://</w:t>
        </w:r>
        <w:r w:rsidRPr="00A3711C">
          <w:rPr>
            <w:rStyle w:val="ac"/>
            <w:rFonts w:asciiTheme="minorHAnsi" w:hAnsiTheme="minorHAnsi"/>
            <w:sz w:val="18"/>
            <w:szCs w:val="18"/>
            <w:lang w:val="en-US"/>
          </w:rPr>
          <w:t>www</w:t>
        </w:r>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undp</w:t>
        </w:r>
        <w:proofErr w:type="spellEnd"/>
        <w:r w:rsidRPr="00A3711C">
          <w:rPr>
            <w:rStyle w:val="ac"/>
            <w:rFonts w:asciiTheme="minorHAnsi" w:hAnsiTheme="minorHAnsi"/>
            <w:sz w:val="18"/>
            <w:szCs w:val="18"/>
            <w:lang w:val="ru-RU"/>
          </w:rPr>
          <w:t>.</w:t>
        </w:r>
        <w:r w:rsidRPr="00A3711C">
          <w:rPr>
            <w:rStyle w:val="ac"/>
            <w:rFonts w:asciiTheme="minorHAnsi" w:hAnsiTheme="minorHAnsi"/>
            <w:sz w:val="18"/>
            <w:szCs w:val="18"/>
            <w:lang w:val="en-US"/>
          </w:rPr>
          <w:t>org</w:t>
        </w:r>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ru</w:t>
        </w:r>
        <w:proofErr w:type="spellEnd"/>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kyrgyzstan</w:t>
        </w:r>
        <w:proofErr w:type="spellEnd"/>
        <w:r w:rsidRPr="00A3711C">
          <w:rPr>
            <w:rStyle w:val="ac"/>
            <w:rFonts w:asciiTheme="minorHAnsi" w:hAnsiTheme="minorHAnsi"/>
            <w:sz w:val="18"/>
            <w:szCs w:val="18"/>
            <w:lang w:val="ru-RU"/>
          </w:rPr>
          <w:t>/</w:t>
        </w:r>
        <w:r w:rsidRPr="00A3711C">
          <w:rPr>
            <w:rStyle w:val="ac"/>
            <w:rFonts w:asciiTheme="minorHAnsi" w:hAnsiTheme="minorHAnsi"/>
            <w:sz w:val="18"/>
            <w:szCs w:val="18"/>
            <w:lang w:val="en-US"/>
          </w:rPr>
          <w:t>press</w:t>
        </w:r>
        <w:r w:rsidRPr="00A3711C">
          <w:rPr>
            <w:rStyle w:val="ac"/>
            <w:rFonts w:asciiTheme="minorHAnsi" w:hAnsiTheme="minorHAnsi"/>
            <w:sz w:val="18"/>
            <w:szCs w:val="18"/>
            <w:lang w:val="ru-RU"/>
          </w:rPr>
          <w:t>-</w:t>
        </w:r>
        <w:r w:rsidRPr="00A3711C">
          <w:rPr>
            <w:rStyle w:val="ac"/>
            <w:rFonts w:asciiTheme="minorHAnsi" w:hAnsiTheme="minorHAnsi"/>
            <w:sz w:val="18"/>
            <w:szCs w:val="18"/>
            <w:lang w:val="en-US"/>
          </w:rPr>
          <w:t>releases</w:t>
        </w:r>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zasedanie</w:t>
        </w:r>
        <w:proofErr w:type="spellEnd"/>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dialogovoy</w:t>
        </w:r>
        <w:proofErr w:type="spellEnd"/>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ploschadki</w:t>
        </w:r>
        <w:proofErr w:type="spellEnd"/>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liderov</w:t>
        </w:r>
        <w:proofErr w:type="spellEnd"/>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zhenschin</w:t>
        </w:r>
        <w:proofErr w:type="spellEnd"/>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centralnoy</w:t>
        </w:r>
        <w:proofErr w:type="spellEnd"/>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azii</w:t>
        </w:r>
        <w:proofErr w:type="spellEnd"/>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zavershilos</w:t>
        </w:r>
        <w:proofErr w:type="spellEnd"/>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reshitelnymi</w:t>
        </w:r>
        <w:proofErr w:type="spellEnd"/>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zayavleniyami</w:t>
        </w:r>
        <w:proofErr w:type="spellEnd"/>
        <w:r w:rsidRPr="00A3711C">
          <w:rPr>
            <w:rStyle w:val="ac"/>
            <w:rFonts w:asciiTheme="minorHAnsi" w:hAnsiTheme="minorHAnsi"/>
            <w:sz w:val="18"/>
            <w:szCs w:val="18"/>
            <w:lang w:val="ru-RU"/>
          </w:rPr>
          <w:t>-</w:t>
        </w:r>
        <w:r w:rsidRPr="00A3711C">
          <w:rPr>
            <w:rStyle w:val="ac"/>
            <w:rFonts w:asciiTheme="minorHAnsi" w:hAnsiTheme="minorHAnsi"/>
            <w:sz w:val="18"/>
            <w:szCs w:val="18"/>
            <w:lang w:val="en-US"/>
          </w:rPr>
          <w:t>o</w:t>
        </w:r>
        <w:r w:rsidRPr="00A3711C">
          <w:rPr>
            <w:rStyle w:val="ac"/>
            <w:rFonts w:asciiTheme="minorHAnsi" w:hAnsiTheme="minorHAnsi"/>
            <w:sz w:val="18"/>
            <w:szCs w:val="18"/>
            <w:lang w:val="ru-RU"/>
          </w:rPr>
          <w:t>-</w:t>
        </w:r>
        <w:proofErr w:type="spellStart"/>
        <w:r w:rsidRPr="00A3711C">
          <w:rPr>
            <w:rStyle w:val="ac"/>
            <w:rFonts w:asciiTheme="minorHAnsi" w:hAnsiTheme="minorHAnsi"/>
            <w:sz w:val="18"/>
            <w:szCs w:val="18"/>
            <w:lang w:val="en-US"/>
          </w:rPr>
          <w:t>priverzhennosti</w:t>
        </w:r>
        <w:proofErr w:type="spellEnd"/>
      </w:hyperlink>
      <w:r w:rsidRPr="00A3711C">
        <w:rPr>
          <w:rFonts w:asciiTheme="minorHAnsi" w:hAnsiTheme="minorHAnsi"/>
          <w:sz w:val="18"/>
          <w:szCs w:val="18"/>
          <w:lang w:val="ru-RU"/>
        </w:rPr>
        <w:t xml:space="preserve">  </w:t>
      </w:r>
    </w:p>
    <w:p w14:paraId="124BB4A6" w14:textId="6826CDBC" w:rsidR="00A3711C" w:rsidRPr="00A3711C" w:rsidRDefault="00A3711C" w:rsidP="00A3711C">
      <w:pPr>
        <w:pStyle w:val="ae"/>
        <w:rPr>
          <w:lang w:val="ru-RU"/>
        </w:rPr>
      </w:pPr>
      <w:hyperlink r:id="rId2" w:history="1">
        <w:r w:rsidRPr="00A3711C">
          <w:rPr>
            <w:rStyle w:val="ac"/>
            <w:rFonts w:asciiTheme="minorHAnsi" w:hAnsiTheme="minorHAnsi"/>
            <w:sz w:val="18"/>
            <w:szCs w:val="18"/>
            <w:lang w:val="ru-RU"/>
          </w:rPr>
          <w:t>https://www.undp.org/ru/kyrgyzstan/press-releases/forum-dialoga-zhenschin-stran-centralnoy-azii-ukreplenie-mira-i-bezopasnosti-cherez-zhenskoe-liderstvo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949"/>
    <w:multiLevelType w:val="multilevel"/>
    <w:tmpl w:val="92E0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72E4C"/>
    <w:multiLevelType w:val="multilevel"/>
    <w:tmpl w:val="9A70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7F5483"/>
    <w:multiLevelType w:val="multilevel"/>
    <w:tmpl w:val="E9BE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BB1536"/>
    <w:multiLevelType w:val="multilevel"/>
    <w:tmpl w:val="C0BC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895731">
    <w:abstractNumId w:val="0"/>
  </w:num>
  <w:num w:numId="2" w16cid:durableId="2086024693">
    <w:abstractNumId w:val="3"/>
  </w:num>
  <w:num w:numId="3" w16cid:durableId="834152227">
    <w:abstractNumId w:val="2"/>
  </w:num>
  <w:num w:numId="4" w16cid:durableId="1702130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F2"/>
    <w:rsid w:val="00010F1B"/>
    <w:rsid w:val="000336A6"/>
    <w:rsid w:val="00046A55"/>
    <w:rsid w:val="00094580"/>
    <w:rsid w:val="000A3D04"/>
    <w:rsid w:val="000E2184"/>
    <w:rsid w:val="00173A09"/>
    <w:rsid w:val="00175123"/>
    <w:rsid w:val="00197AF2"/>
    <w:rsid w:val="00223E63"/>
    <w:rsid w:val="00225654"/>
    <w:rsid w:val="00243E48"/>
    <w:rsid w:val="002523D2"/>
    <w:rsid w:val="00291FB6"/>
    <w:rsid w:val="002D7FF9"/>
    <w:rsid w:val="002E5501"/>
    <w:rsid w:val="00322511"/>
    <w:rsid w:val="00325629"/>
    <w:rsid w:val="003617AC"/>
    <w:rsid w:val="003B11FD"/>
    <w:rsid w:val="003B695A"/>
    <w:rsid w:val="00424C65"/>
    <w:rsid w:val="004736DF"/>
    <w:rsid w:val="004E7CB8"/>
    <w:rsid w:val="00500677"/>
    <w:rsid w:val="00517A04"/>
    <w:rsid w:val="00522F9A"/>
    <w:rsid w:val="00552DBC"/>
    <w:rsid w:val="00564CB1"/>
    <w:rsid w:val="00594147"/>
    <w:rsid w:val="006046C4"/>
    <w:rsid w:val="00635A35"/>
    <w:rsid w:val="00655742"/>
    <w:rsid w:val="006605FA"/>
    <w:rsid w:val="00663D40"/>
    <w:rsid w:val="00686B93"/>
    <w:rsid w:val="00707CBA"/>
    <w:rsid w:val="00720867"/>
    <w:rsid w:val="007348AA"/>
    <w:rsid w:val="007F1EB5"/>
    <w:rsid w:val="00811222"/>
    <w:rsid w:val="00845805"/>
    <w:rsid w:val="008632C1"/>
    <w:rsid w:val="00881E45"/>
    <w:rsid w:val="008840CF"/>
    <w:rsid w:val="00961370"/>
    <w:rsid w:val="00976C77"/>
    <w:rsid w:val="009E0FEB"/>
    <w:rsid w:val="00A076AA"/>
    <w:rsid w:val="00A153B6"/>
    <w:rsid w:val="00A324EE"/>
    <w:rsid w:val="00A3711C"/>
    <w:rsid w:val="00AE57CC"/>
    <w:rsid w:val="00B07319"/>
    <w:rsid w:val="00B13361"/>
    <w:rsid w:val="00B347A3"/>
    <w:rsid w:val="00BB25FD"/>
    <w:rsid w:val="00C10D97"/>
    <w:rsid w:val="00C40E24"/>
    <w:rsid w:val="00C56664"/>
    <w:rsid w:val="00C7402F"/>
    <w:rsid w:val="00C83E7D"/>
    <w:rsid w:val="00CF0685"/>
    <w:rsid w:val="00CF69FB"/>
    <w:rsid w:val="00CF6C28"/>
    <w:rsid w:val="00D706BC"/>
    <w:rsid w:val="00D7246C"/>
    <w:rsid w:val="00D807EA"/>
    <w:rsid w:val="00DB7617"/>
    <w:rsid w:val="00DF245E"/>
    <w:rsid w:val="00DF3296"/>
    <w:rsid w:val="00E8194B"/>
    <w:rsid w:val="00EA3F51"/>
    <w:rsid w:val="00EF26C3"/>
    <w:rsid w:val="00F13B6B"/>
    <w:rsid w:val="00F5478B"/>
    <w:rsid w:val="00FB0CBD"/>
    <w:rsid w:val="00FF2C3D"/>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DE27"/>
  <w15:chartTrackingRefBased/>
  <w15:docId w15:val="{1987A8D7-A2EC-4324-BEE2-94196DA2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AF2"/>
    <w:pPr>
      <w:spacing w:after="60" w:line="240" w:lineRule="auto"/>
      <w:jc w:val="both"/>
    </w:pPr>
    <w:rPr>
      <w:rFonts w:ascii="Arial" w:eastAsia="Times New Roman" w:hAnsi="Arial" w:cs="Times New Roman"/>
      <w:kern w:val="0"/>
      <w:szCs w:val="24"/>
      <w:lang w:val="en-GB"/>
      <w14:ligatures w14:val="none"/>
    </w:rPr>
  </w:style>
  <w:style w:type="paragraph" w:styleId="1">
    <w:name w:val="heading 1"/>
    <w:basedOn w:val="a"/>
    <w:next w:val="a"/>
    <w:link w:val="10"/>
    <w:uiPriority w:val="9"/>
    <w:qFormat/>
    <w:rsid w:val="00197AF2"/>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ru-KG"/>
      <w14:ligatures w14:val="standardContextual"/>
    </w:rPr>
  </w:style>
  <w:style w:type="paragraph" w:styleId="2">
    <w:name w:val="heading 2"/>
    <w:basedOn w:val="a"/>
    <w:next w:val="a"/>
    <w:link w:val="20"/>
    <w:uiPriority w:val="9"/>
    <w:semiHidden/>
    <w:unhideWhenUsed/>
    <w:qFormat/>
    <w:rsid w:val="00197AF2"/>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ru-KG"/>
      <w14:ligatures w14:val="standardContextual"/>
    </w:rPr>
  </w:style>
  <w:style w:type="paragraph" w:styleId="3">
    <w:name w:val="heading 3"/>
    <w:basedOn w:val="a"/>
    <w:next w:val="a"/>
    <w:link w:val="30"/>
    <w:uiPriority w:val="9"/>
    <w:semiHidden/>
    <w:unhideWhenUsed/>
    <w:qFormat/>
    <w:rsid w:val="00197AF2"/>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ru-KG"/>
      <w14:ligatures w14:val="standardContextual"/>
    </w:rPr>
  </w:style>
  <w:style w:type="paragraph" w:styleId="4">
    <w:name w:val="heading 4"/>
    <w:basedOn w:val="a"/>
    <w:next w:val="a"/>
    <w:link w:val="40"/>
    <w:uiPriority w:val="9"/>
    <w:semiHidden/>
    <w:unhideWhenUsed/>
    <w:qFormat/>
    <w:rsid w:val="00197AF2"/>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Cs w:val="22"/>
      <w:lang w:val="ru-KG"/>
      <w14:ligatures w14:val="standardContextual"/>
    </w:rPr>
  </w:style>
  <w:style w:type="paragraph" w:styleId="5">
    <w:name w:val="heading 5"/>
    <w:basedOn w:val="a"/>
    <w:next w:val="a"/>
    <w:link w:val="50"/>
    <w:uiPriority w:val="9"/>
    <w:semiHidden/>
    <w:unhideWhenUsed/>
    <w:qFormat/>
    <w:rsid w:val="00197AF2"/>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Cs w:val="22"/>
      <w:lang w:val="ru-KG"/>
      <w14:ligatures w14:val="standardContextual"/>
    </w:rPr>
  </w:style>
  <w:style w:type="paragraph" w:styleId="6">
    <w:name w:val="heading 6"/>
    <w:basedOn w:val="a"/>
    <w:next w:val="a"/>
    <w:link w:val="60"/>
    <w:uiPriority w:val="9"/>
    <w:semiHidden/>
    <w:unhideWhenUsed/>
    <w:qFormat/>
    <w:rsid w:val="00197AF2"/>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Cs w:val="22"/>
      <w:lang w:val="ru-KG"/>
      <w14:ligatures w14:val="standardContextual"/>
    </w:rPr>
  </w:style>
  <w:style w:type="paragraph" w:styleId="7">
    <w:name w:val="heading 7"/>
    <w:basedOn w:val="a"/>
    <w:next w:val="a"/>
    <w:link w:val="70"/>
    <w:uiPriority w:val="9"/>
    <w:semiHidden/>
    <w:unhideWhenUsed/>
    <w:qFormat/>
    <w:rsid w:val="00197AF2"/>
    <w:pPr>
      <w:keepNext/>
      <w:keepLines/>
      <w:spacing w:before="40" w:after="0" w:line="259" w:lineRule="auto"/>
      <w:jc w:val="left"/>
      <w:outlineLvl w:val="6"/>
    </w:pPr>
    <w:rPr>
      <w:rFonts w:asciiTheme="minorHAnsi" w:eastAsiaTheme="majorEastAsia" w:hAnsiTheme="minorHAnsi" w:cstheme="majorBidi"/>
      <w:color w:val="595959" w:themeColor="text1" w:themeTint="A6"/>
      <w:kern w:val="2"/>
      <w:szCs w:val="22"/>
      <w:lang w:val="ru-KG"/>
      <w14:ligatures w14:val="standardContextual"/>
    </w:rPr>
  </w:style>
  <w:style w:type="paragraph" w:styleId="8">
    <w:name w:val="heading 8"/>
    <w:basedOn w:val="a"/>
    <w:next w:val="a"/>
    <w:link w:val="80"/>
    <w:uiPriority w:val="9"/>
    <w:semiHidden/>
    <w:unhideWhenUsed/>
    <w:qFormat/>
    <w:rsid w:val="00197AF2"/>
    <w:pPr>
      <w:keepNext/>
      <w:keepLines/>
      <w:spacing w:after="0" w:line="259" w:lineRule="auto"/>
      <w:jc w:val="left"/>
      <w:outlineLvl w:val="7"/>
    </w:pPr>
    <w:rPr>
      <w:rFonts w:asciiTheme="minorHAnsi" w:eastAsiaTheme="majorEastAsia" w:hAnsiTheme="minorHAnsi" w:cstheme="majorBidi"/>
      <w:i/>
      <w:iCs/>
      <w:color w:val="272727" w:themeColor="text1" w:themeTint="D8"/>
      <w:kern w:val="2"/>
      <w:szCs w:val="22"/>
      <w:lang w:val="ru-KG"/>
      <w14:ligatures w14:val="standardContextual"/>
    </w:rPr>
  </w:style>
  <w:style w:type="paragraph" w:styleId="9">
    <w:name w:val="heading 9"/>
    <w:basedOn w:val="a"/>
    <w:next w:val="a"/>
    <w:link w:val="90"/>
    <w:uiPriority w:val="9"/>
    <w:semiHidden/>
    <w:unhideWhenUsed/>
    <w:qFormat/>
    <w:rsid w:val="00197AF2"/>
    <w:pPr>
      <w:keepNext/>
      <w:keepLines/>
      <w:spacing w:after="0" w:line="259" w:lineRule="auto"/>
      <w:jc w:val="left"/>
      <w:outlineLvl w:val="8"/>
    </w:pPr>
    <w:rPr>
      <w:rFonts w:asciiTheme="minorHAnsi" w:eastAsiaTheme="majorEastAsia" w:hAnsiTheme="minorHAnsi" w:cstheme="majorBidi"/>
      <w:color w:val="272727" w:themeColor="text1" w:themeTint="D8"/>
      <w:kern w:val="2"/>
      <w:szCs w:val="22"/>
      <w:lang w:val="ru-KG"/>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AF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7AF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7AF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97AF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97AF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97A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7AF2"/>
    <w:rPr>
      <w:rFonts w:eastAsiaTheme="majorEastAsia" w:cstheme="majorBidi"/>
      <w:color w:val="595959" w:themeColor="text1" w:themeTint="A6"/>
    </w:rPr>
  </w:style>
  <w:style w:type="character" w:customStyle="1" w:styleId="80">
    <w:name w:val="Заголовок 8 Знак"/>
    <w:basedOn w:val="a0"/>
    <w:link w:val="8"/>
    <w:uiPriority w:val="9"/>
    <w:semiHidden/>
    <w:rsid w:val="00197A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7AF2"/>
    <w:rPr>
      <w:rFonts w:eastAsiaTheme="majorEastAsia" w:cstheme="majorBidi"/>
      <w:color w:val="272727" w:themeColor="text1" w:themeTint="D8"/>
    </w:rPr>
  </w:style>
  <w:style w:type="paragraph" w:styleId="a3">
    <w:name w:val="Title"/>
    <w:basedOn w:val="a"/>
    <w:next w:val="a"/>
    <w:link w:val="a4"/>
    <w:uiPriority w:val="10"/>
    <w:qFormat/>
    <w:rsid w:val="00197AF2"/>
    <w:pPr>
      <w:spacing w:after="80"/>
      <w:contextualSpacing/>
      <w:jc w:val="left"/>
    </w:pPr>
    <w:rPr>
      <w:rFonts w:asciiTheme="majorHAnsi" w:eastAsiaTheme="majorEastAsia" w:hAnsiTheme="majorHAnsi" w:cstheme="majorBidi"/>
      <w:spacing w:val="-10"/>
      <w:kern w:val="28"/>
      <w:sz w:val="56"/>
      <w:szCs w:val="56"/>
      <w:lang w:val="ru-KG"/>
      <w14:ligatures w14:val="standardContextual"/>
    </w:rPr>
  </w:style>
  <w:style w:type="character" w:customStyle="1" w:styleId="a4">
    <w:name w:val="Заголовок Знак"/>
    <w:basedOn w:val="a0"/>
    <w:link w:val="a3"/>
    <w:uiPriority w:val="10"/>
    <w:rsid w:val="00197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AF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ru-KG"/>
      <w14:ligatures w14:val="standardContextual"/>
    </w:rPr>
  </w:style>
  <w:style w:type="character" w:customStyle="1" w:styleId="a6">
    <w:name w:val="Подзаголовок Знак"/>
    <w:basedOn w:val="a0"/>
    <w:link w:val="a5"/>
    <w:uiPriority w:val="11"/>
    <w:rsid w:val="00197A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7AF2"/>
    <w:pPr>
      <w:spacing w:before="160" w:after="160" w:line="259" w:lineRule="auto"/>
      <w:jc w:val="center"/>
    </w:pPr>
    <w:rPr>
      <w:rFonts w:asciiTheme="minorHAnsi" w:eastAsiaTheme="minorHAnsi" w:hAnsiTheme="minorHAnsi" w:cstheme="minorBidi"/>
      <w:i/>
      <w:iCs/>
      <w:color w:val="404040" w:themeColor="text1" w:themeTint="BF"/>
      <w:kern w:val="2"/>
      <w:szCs w:val="22"/>
      <w:lang w:val="ru-KG"/>
      <w14:ligatures w14:val="standardContextual"/>
    </w:rPr>
  </w:style>
  <w:style w:type="character" w:customStyle="1" w:styleId="22">
    <w:name w:val="Цитата 2 Знак"/>
    <w:basedOn w:val="a0"/>
    <w:link w:val="21"/>
    <w:uiPriority w:val="29"/>
    <w:rsid w:val="00197AF2"/>
    <w:rPr>
      <w:i/>
      <w:iCs/>
      <w:color w:val="404040" w:themeColor="text1" w:themeTint="BF"/>
    </w:rPr>
  </w:style>
  <w:style w:type="paragraph" w:styleId="a7">
    <w:name w:val="List Paragraph"/>
    <w:basedOn w:val="a"/>
    <w:uiPriority w:val="34"/>
    <w:qFormat/>
    <w:rsid w:val="00197AF2"/>
    <w:pPr>
      <w:spacing w:after="160" w:line="259" w:lineRule="auto"/>
      <w:ind w:left="720"/>
      <w:contextualSpacing/>
      <w:jc w:val="left"/>
    </w:pPr>
    <w:rPr>
      <w:rFonts w:asciiTheme="minorHAnsi" w:eastAsiaTheme="minorHAnsi" w:hAnsiTheme="minorHAnsi" w:cstheme="minorBidi"/>
      <w:kern w:val="2"/>
      <w:szCs w:val="22"/>
      <w:lang w:val="ru-KG"/>
      <w14:ligatures w14:val="standardContextual"/>
    </w:rPr>
  </w:style>
  <w:style w:type="character" w:styleId="a8">
    <w:name w:val="Intense Emphasis"/>
    <w:basedOn w:val="a0"/>
    <w:uiPriority w:val="21"/>
    <w:qFormat/>
    <w:rsid w:val="00197AF2"/>
    <w:rPr>
      <w:i/>
      <w:iCs/>
      <w:color w:val="0F4761" w:themeColor="accent1" w:themeShade="BF"/>
    </w:rPr>
  </w:style>
  <w:style w:type="paragraph" w:styleId="a9">
    <w:name w:val="Intense Quote"/>
    <w:basedOn w:val="a"/>
    <w:next w:val="a"/>
    <w:link w:val="aa"/>
    <w:uiPriority w:val="30"/>
    <w:qFormat/>
    <w:rsid w:val="00197AF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ru-KG"/>
      <w14:ligatures w14:val="standardContextual"/>
    </w:rPr>
  </w:style>
  <w:style w:type="character" w:customStyle="1" w:styleId="aa">
    <w:name w:val="Выделенная цитата Знак"/>
    <w:basedOn w:val="a0"/>
    <w:link w:val="a9"/>
    <w:uiPriority w:val="30"/>
    <w:rsid w:val="00197AF2"/>
    <w:rPr>
      <w:i/>
      <w:iCs/>
      <w:color w:val="0F4761" w:themeColor="accent1" w:themeShade="BF"/>
    </w:rPr>
  </w:style>
  <w:style w:type="character" w:styleId="ab">
    <w:name w:val="Intense Reference"/>
    <w:basedOn w:val="a0"/>
    <w:uiPriority w:val="32"/>
    <w:qFormat/>
    <w:rsid w:val="00197AF2"/>
    <w:rPr>
      <w:b/>
      <w:bCs/>
      <w:smallCaps/>
      <w:color w:val="0F4761" w:themeColor="accent1" w:themeShade="BF"/>
      <w:spacing w:val="5"/>
    </w:rPr>
  </w:style>
  <w:style w:type="character" w:styleId="ac">
    <w:name w:val="Hyperlink"/>
    <w:basedOn w:val="a0"/>
    <w:uiPriority w:val="99"/>
    <w:unhideWhenUsed/>
    <w:rsid w:val="00BB25FD"/>
    <w:rPr>
      <w:color w:val="467886" w:themeColor="hyperlink"/>
      <w:u w:val="single"/>
    </w:rPr>
  </w:style>
  <w:style w:type="character" w:styleId="ad">
    <w:name w:val="Unresolved Mention"/>
    <w:basedOn w:val="a0"/>
    <w:uiPriority w:val="99"/>
    <w:semiHidden/>
    <w:unhideWhenUsed/>
    <w:rsid w:val="00BB25FD"/>
    <w:rPr>
      <w:color w:val="605E5C"/>
      <w:shd w:val="clear" w:color="auto" w:fill="E1DFDD"/>
    </w:rPr>
  </w:style>
  <w:style w:type="paragraph" w:styleId="ae">
    <w:name w:val="footnote text"/>
    <w:basedOn w:val="a"/>
    <w:link w:val="af"/>
    <w:uiPriority w:val="99"/>
    <w:semiHidden/>
    <w:unhideWhenUsed/>
    <w:rsid w:val="00A3711C"/>
    <w:pPr>
      <w:spacing w:after="0"/>
    </w:pPr>
    <w:rPr>
      <w:sz w:val="20"/>
      <w:szCs w:val="20"/>
    </w:rPr>
  </w:style>
  <w:style w:type="character" w:customStyle="1" w:styleId="af">
    <w:name w:val="Текст сноски Знак"/>
    <w:basedOn w:val="a0"/>
    <w:link w:val="ae"/>
    <w:uiPriority w:val="99"/>
    <w:semiHidden/>
    <w:rsid w:val="00A3711C"/>
    <w:rPr>
      <w:rFonts w:ascii="Arial" w:eastAsia="Times New Roman" w:hAnsi="Arial" w:cs="Times New Roman"/>
      <w:kern w:val="0"/>
      <w:sz w:val="20"/>
      <w:szCs w:val="20"/>
      <w:lang w:val="en-GB"/>
      <w14:ligatures w14:val="none"/>
    </w:rPr>
  </w:style>
  <w:style w:type="character" w:styleId="af0">
    <w:name w:val="footnote reference"/>
    <w:basedOn w:val="a0"/>
    <w:uiPriority w:val="99"/>
    <w:semiHidden/>
    <w:unhideWhenUsed/>
    <w:rsid w:val="00A3711C"/>
    <w:rPr>
      <w:vertAlign w:val="superscript"/>
    </w:rPr>
  </w:style>
  <w:style w:type="paragraph" w:styleId="af1">
    <w:name w:val="header"/>
    <w:basedOn w:val="a"/>
    <w:link w:val="af2"/>
    <w:uiPriority w:val="99"/>
    <w:unhideWhenUsed/>
    <w:rsid w:val="00F5478B"/>
    <w:pPr>
      <w:tabs>
        <w:tab w:val="center" w:pos="4677"/>
        <w:tab w:val="right" w:pos="9355"/>
      </w:tabs>
      <w:spacing w:after="0"/>
    </w:pPr>
  </w:style>
  <w:style w:type="character" w:customStyle="1" w:styleId="af2">
    <w:name w:val="Верхний колонтитул Знак"/>
    <w:basedOn w:val="a0"/>
    <w:link w:val="af1"/>
    <w:uiPriority w:val="99"/>
    <w:rsid w:val="00F5478B"/>
    <w:rPr>
      <w:rFonts w:ascii="Arial" w:eastAsia="Times New Roman" w:hAnsi="Arial" w:cs="Times New Roman"/>
      <w:kern w:val="0"/>
      <w:szCs w:val="24"/>
      <w:lang w:val="en-GB"/>
      <w14:ligatures w14:val="none"/>
    </w:rPr>
  </w:style>
  <w:style w:type="paragraph" w:styleId="af3">
    <w:name w:val="footer"/>
    <w:basedOn w:val="a"/>
    <w:link w:val="af4"/>
    <w:uiPriority w:val="99"/>
    <w:unhideWhenUsed/>
    <w:rsid w:val="00F5478B"/>
    <w:pPr>
      <w:tabs>
        <w:tab w:val="center" w:pos="4677"/>
        <w:tab w:val="right" w:pos="9355"/>
      </w:tabs>
      <w:spacing w:after="0"/>
    </w:pPr>
  </w:style>
  <w:style w:type="character" w:customStyle="1" w:styleId="af4">
    <w:name w:val="Нижний колонтитул Знак"/>
    <w:basedOn w:val="a0"/>
    <w:link w:val="af3"/>
    <w:uiPriority w:val="99"/>
    <w:rsid w:val="00F5478B"/>
    <w:rPr>
      <w:rFonts w:ascii="Arial" w:eastAsia="Times New Roman" w:hAnsi="Arial" w:cs="Times New Roman"/>
      <w:kern w:val="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91550">
      <w:bodyDiv w:val="1"/>
      <w:marLeft w:val="0"/>
      <w:marRight w:val="0"/>
      <w:marTop w:val="0"/>
      <w:marBottom w:val="0"/>
      <w:divBdr>
        <w:top w:val="none" w:sz="0" w:space="0" w:color="auto"/>
        <w:left w:val="none" w:sz="0" w:space="0" w:color="auto"/>
        <w:bottom w:val="none" w:sz="0" w:space="0" w:color="auto"/>
        <w:right w:val="none" w:sz="0" w:space="0" w:color="auto"/>
      </w:divBdr>
      <w:divsChild>
        <w:div w:id="738331664">
          <w:marLeft w:val="0"/>
          <w:marRight w:val="0"/>
          <w:marTop w:val="0"/>
          <w:marBottom w:val="0"/>
          <w:divBdr>
            <w:top w:val="none" w:sz="0" w:space="0" w:color="auto"/>
            <w:left w:val="none" w:sz="0" w:space="0" w:color="auto"/>
            <w:bottom w:val="none" w:sz="0" w:space="0" w:color="auto"/>
            <w:right w:val="none" w:sz="0" w:space="0" w:color="auto"/>
          </w:divBdr>
        </w:div>
        <w:div w:id="860700338">
          <w:marLeft w:val="0"/>
          <w:marRight w:val="0"/>
          <w:marTop w:val="0"/>
          <w:marBottom w:val="0"/>
          <w:divBdr>
            <w:top w:val="none" w:sz="0" w:space="0" w:color="auto"/>
            <w:left w:val="none" w:sz="0" w:space="0" w:color="auto"/>
            <w:bottom w:val="none" w:sz="0" w:space="0" w:color="auto"/>
            <w:right w:val="none" w:sz="0" w:space="0" w:color="auto"/>
          </w:divBdr>
        </w:div>
        <w:div w:id="807474818">
          <w:marLeft w:val="0"/>
          <w:marRight w:val="0"/>
          <w:marTop w:val="0"/>
          <w:marBottom w:val="0"/>
          <w:divBdr>
            <w:top w:val="none" w:sz="0" w:space="0" w:color="auto"/>
            <w:left w:val="none" w:sz="0" w:space="0" w:color="auto"/>
            <w:bottom w:val="none" w:sz="0" w:space="0" w:color="auto"/>
            <w:right w:val="none" w:sz="0" w:space="0" w:color="auto"/>
          </w:divBdr>
        </w:div>
        <w:div w:id="81412068">
          <w:marLeft w:val="0"/>
          <w:marRight w:val="0"/>
          <w:marTop w:val="0"/>
          <w:marBottom w:val="0"/>
          <w:divBdr>
            <w:top w:val="none" w:sz="0" w:space="0" w:color="auto"/>
            <w:left w:val="none" w:sz="0" w:space="0" w:color="auto"/>
            <w:bottom w:val="none" w:sz="0" w:space="0" w:color="auto"/>
            <w:right w:val="none" w:sz="0" w:space="0" w:color="auto"/>
          </w:divBdr>
        </w:div>
      </w:divsChild>
    </w:div>
    <w:div w:id="791097323">
      <w:bodyDiv w:val="1"/>
      <w:marLeft w:val="0"/>
      <w:marRight w:val="0"/>
      <w:marTop w:val="0"/>
      <w:marBottom w:val="0"/>
      <w:divBdr>
        <w:top w:val="none" w:sz="0" w:space="0" w:color="auto"/>
        <w:left w:val="none" w:sz="0" w:space="0" w:color="auto"/>
        <w:bottom w:val="none" w:sz="0" w:space="0" w:color="auto"/>
        <w:right w:val="none" w:sz="0" w:space="0" w:color="auto"/>
      </w:divBdr>
      <w:divsChild>
        <w:div w:id="11760585">
          <w:marLeft w:val="0"/>
          <w:marRight w:val="0"/>
          <w:marTop w:val="0"/>
          <w:marBottom w:val="0"/>
          <w:divBdr>
            <w:top w:val="none" w:sz="0" w:space="0" w:color="auto"/>
            <w:left w:val="none" w:sz="0" w:space="0" w:color="auto"/>
            <w:bottom w:val="none" w:sz="0" w:space="0" w:color="auto"/>
            <w:right w:val="none" w:sz="0" w:space="0" w:color="auto"/>
          </w:divBdr>
        </w:div>
        <w:div w:id="1143620500">
          <w:marLeft w:val="0"/>
          <w:marRight w:val="0"/>
          <w:marTop w:val="0"/>
          <w:marBottom w:val="0"/>
          <w:divBdr>
            <w:top w:val="none" w:sz="0" w:space="0" w:color="auto"/>
            <w:left w:val="none" w:sz="0" w:space="0" w:color="auto"/>
            <w:bottom w:val="none" w:sz="0" w:space="0" w:color="auto"/>
            <w:right w:val="none" w:sz="0" w:space="0" w:color="auto"/>
          </w:divBdr>
        </w:div>
        <w:div w:id="1880701304">
          <w:marLeft w:val="0"/>
          <w:marRight w:val="0"/>
          <w:marTop w:val="0"/>
          <w:marBottom w:val="0"/>
          <w:divBdr>
            <w:top w:val="none" w:sz="0" w:space="0" w:color="auto"/>
            <w:left w:val="none" w:sz="0" w:space="0" w:color="auto"/>
            <w:bottom w:val="none" w:sz="0" w:space="0" w:color="auto"/>
            <w:right w:val="none" w:sz="0" w:space="0" w:color="auto"/>
          </w:divBdr>
        </w:div>
        <w:div w:id="362748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p.org/kyrgyzstan/press-releases/beijing-30-and-resolution-1325-progress-and-prospects-gender-equality-kyrgyzst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women.org/wp-content/uploads/2024/11/final-statement-of-the-dialogue-of-women-of-central-asia.pdf"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facebook.com/share/p/1CfTqgmTni/?mibextid=wwXIfr" TargetMode="External"/><Relationship Id="rId4" Type="http://schemas.openxmlformats.org/officeDocument/2006/relationships/settings" Target="settings.xml"/><Relationship Id="rId9" Type="http://schemas.openxmlformats.org/officeDocument/2006/relationships/hyperlink" Target="https://unece.org/sites/default/files/2024-08/Kyrgyzstan-Report-ru.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ndp.org/ru/kyrgyzstan/press-releases/forum-dialoga-zhenschin-stran-centralnoy-azii-ukreplenie-mira-i-bezopasnosti-cherez-zhenskoe-liderstvo" TargetMode="External"/><Relationship Id="rId1" Type="http://schemas.openxmlformats.org/officeDocument/2006/relationships/hyperlink" Target="https://www.undp.org/ru/kyrgyzstan/press-releases/zasedanie-dialogovoy-ploschadki-liderov-zhenschin-centralnoy-azii-zavershilos-reshitelnymi-zayavleniyami-o-priverzhen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iceCountry xmlns="d9cf0e28-81d2-4dc7-8b10-820d80ed680d">B0556 - Kyrgyzstan - Bishkek</OfficeCountry>
    <DocumentStatus xmlns="d9cf0e28-81d2-4dc7-8b10-820d80ed680d">Approved</DocumentStatus>
    <DocCoverageEndDate xmlns="d9cf0e28-81d2-4dc7-8b10-820d80ed680d">2024-12-31T05:00:00+00:00</DocCoverageEndDate>
    <TaxCatchAll xmlns="e91d5986-7c29-4ed1-8a54-b8fb378ed474" xsi:nil="true"/>
    <EventDate xmlns="d9cf0e28-81d2-4dc7-8b10-820d80ed680d" xsi:nil="true"/>
    <ProjectDocumentTypes xmlns="d9cf0e28-81d2-4dc7-8b10-820d80ed680d" xsi:nil="true"/>
    <FunctionalArea xmlns="d9cf0e28-81d2-4dc7-8b10-820d80ed680d" xsi:nil="true"/>
    <FileNameDescription xmlns="d9cf0e28-81d2-4dc7-8b10-820d80ed680d">Progress Report </FileNameDescription>
    <ProjectNumber xmlns="d9cf0e28-81d2-4dc7-8b10-820d80ed680d">00047317</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UNDP-KGZ</OperatingUnit>
    <lcf76f155ced4ddcb4097134ff3c332f xmlns="d9cf0e28-81d2-4dc7-8b10-820d80ed680d">
      <Terms xmlns="http://schemas.microsoft.com/office/infopath/2007/PartnerControls"/>
    </lcf76f155ced4ddcb4097134ff3c332f>
    <FocusArea xmlns="d9cf0e28-81d2-4dc7-8b10-820d80ed680d" xsi:nil="true"/>
    <DocCoverageStartDate xmlns="d9cf0e28-81d2-4dc7-8b10-820d80ed680d">2024-01-01T05:00:00+00:00</DocCoverageStartDate>
    <FileClassificationMode xmlns="d9cf0e28-81d2-4dc7-8b10-820d80ed680d">Public</FileClassificationMode>
    <OutputNumber xmlns="d9cf0e28-81d2-4dc7-8b10-820d80ed680d">00076904</OutputNumber>
  </documentManagement>
</p:properties>
</file>

<file path=customXml/itemProps1.xml><?xml version="1.0" encoding="utf-8"?>
<ds:datastoreItem xmlns:ds="http://schemas.openxmlformats.org/officeDocument/2006/customXml" ds:itemID="{B6A7A51A-79FA-4D90-9D10-B035967D3E19}">
  <ds:schemaRefs>
    <ds:schemaRef ds:uri="http://schemas.openxmlformats.org/officeDocument/2006/bibliography"/>
  </ds:schemaRefs>
</ds:datastoreItem>
</file>

<file path=customXml/itemProps2.xml><?xml version="1.0" encoding="utf-8"?>
<ds:datastoreItem xmlns:ds="http://schemas.openxmlformats.org/officeDocument/2006/customXml" ds:itemID="{2E9193FD-AE07-437E-B5BF-B15E73C91BB3}"/>
</file>

<file path=customXml/itemProps3.xml><?xml version="1.0" encoding="utf-8"?>
<ds:datastoreItem xmlns:ds="http://schemas.openxmlformats.org/officeDocument/2006/customXml" ds:itemID="{700E6A99-75EE-4277-8769-A8A9BCC8DFDC}"/>
</file>

<file path=customXml/itemProps4.xml><?xml version="1.0" encoding="utf-8"?>
<ds:datastoreItem xmlns:ds="http://schemas.openxmlformats.org/officeDocument/2006/customXml" ds:itemID="{0F1F79FE-CD65-4ECF-8B02-14568966DA7B}"/>
</file>

<file path=docProps/app.xml><?xml version="1.0" encoding="utf-8"?>
<Properties xmlns="http://schemas.openxmlformats.org/officeDocument/2006/extended-properties" xmlns:vt="http://schemas.openxmlformats.org/officeDocument/2006/docPropsVTypes">
  <Template>Normal</Template>
  <TotalTime>142</TotalTime>
  <Pages>3</Pages>
  <Words>1400</Words>
  <Characters>7981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dc:title>
  <dc:subject/>
  <dc:creator>Bermet Ubaidillaeva</dc:creator>
  <cp:keywords/>
  <dc:description/>
  <cp:lastModifiedBy>Bermet Ubaidillaeva</cp:lastModifiedBy>
  <cp:revision>72</cp:revision>
  <dcterms:created xsi:type="dcterms:W3CDTF">2026-05-26T07:27:00Z</dcterms:created>
  <dcterms:modified xsi:type="dcterms:W3CDTF">2026-05-26T11:25:00Z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